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21" w:rsidRPr="00F1626B" w:rsidRDefault="00122621" w:rsidP="00122621">
      <w:pPr>
        <w:jc w:val="center"/>
        <w:rPr>
          <w:b/>
          <w:sz w:val="28"/>
          <w:szCs w:val="28"/>
        </w:rPr>
      </w:pPr>
      <w:bookmarkStart w:id="0" w:name="_GoBack"/>
      <w:bookmarkEnd w:id="0"/>
      <w:r w:rsidRPr="00F1626B">
        <w:rPr>
          <w:b/>
          <w:sz w:val="28"/>
          <w:szCs w:val="28"/>
        </w:rPr>
        <w:t xml:space="preserve">Годовой отчет </w:t>
      </w:r>
    </w:p>
    <w:p w:rsidR="00122621" w:rsidRPr="00F1626B" w:rsidRDefault="00122621" w:rsidP="00122621">
      <w:pPr>
        <w:jc w:val="center"/>
        <w:rPr>
          <w:b/>
          <w:sz w:val="28"/>
          <w:szCs w:val="28"/>
        </w:rPr>
      </w:pPr>
      <w:r w:rsidRPr="00F1626B">
        <w:rPr>
          <w:b/>
          <w:sz w:val="28"/>
          <w:szCs w:val="28"/>
        </w:rPr>
        <w:t xml:space="preserve">о реализации государственной программы </w:t>
      </w:r>
    </w:p>
    <w:p w:rsidR="00122621" w:rsidRPr="00F1626B" w:rsidRDefault="00122621" w:rsidP="00122621">
      <w:pPr>
        <w:jc w:val="center"/>
        <w:rPr>
          <w:b/>
          <w:sz w:val="28"/>
          <w:szCs w:val="28"/>
        </w:rPr>
      </w:pPr>
      <w:r w:rsidRPr="00F1626B">
        <w:rPr>
          <w:b/>
          <w:sz w:val="28"/>
          <w:szCs w:val="28"/>
        </w:rPr>
        <w:t>Ивановской области «</w:t>
      </w:r>
      <w:r w:rsidR="005E5FCF" w:rsidRPr="005E5FCF">
        <w:rPr>
          <w:b/>
          <w:sz w:val="28"/>
          <w:szCs w:val="28"/>
        </w:rPr>
        <w:t>Обеспечение безопасности граждан и профилактика правонарушений в Ивановской области</w:t>
      </w:r>
      <w:r w:rsidRPr="00F1626B">
        <w:rPr>
          <w:b/>
          <w:sz w:val="28"/>
          <w:szCs w:val="28"/>
        </w:rPr>
        <w:t>»</w:t>
      </w:r>
    </w:p>
    <w:p w:rsidR="00122621" w:rsidRPr="00F1626B" w:rsidRDefault="00122621" w:rsidP="00122621">
      <w:pPr>
        <w:jc w:val="center"/>
        <w:rPr>
          <w:b/>
          <w:sz w:val="28"/>
          <w:szCs w:val="28"/>
        </w:rPr>
      </w:pPr>
    </w:p>
    <w:p w:rsidR="00122621" w:rsidRPr="00F1626B" w:rsidRDefault="00122621" w:rsidP="00122621">
      <w:pPr>
        <w:rPr>
          <w:sz w:val="28"/>
          <w:szCs w:val="28"/>
        </w:rPr>
      </w:pPr>
    </w:p>
    <w:tbl>
      <w:tblPr>
        <w:tblW w:w="0" w:type="auto"/>
        <w:tblLook w:val="04A0" w:firstRow="1" w:lastRow="0" w:firstColumn="1" w:lastColumn="0" w:noHBand="0" w:noVBand="1"/>
      </w:tblPr>
      <w:tblGrid>
        <w:gridCol w:w="2943"/>
        <w:gridCol w:w="6627"/>
      </w:tblGrid>
      <w:tr w:rsidR="00122621" w:rsidRPr="00F1626B" w:rsidTr="005E5FCF">
        <w:tc>
          <w:tcPr>
            <w:tcW w:w="2943" w:type="dxa"/>
            <w:shd w:val="clear" w:color="auto" w:fill="auto"/>
          </w:tcPr>
          <w:p w:rsidR="00122621" w:rsidRPr="00F1626B" w:rsidRDefault="00122621" w:rsidP="005E5FCF">
            <w:pPr>
              <w:rPr>
                <w:sz w:val="28"/>
                <w:szCs w:val="28"/>
              </w:rPr>
            </w:pPr>
            <w:r w:rsidRPr="00F1626B">
              <w:rPr>
                <w:sz w:val="28"/>
                <w:szCs w:val="28"/>
              </w:rPr>
              <w:t>Администратор государственной программы</w:t>
            </w:r>
          </w:p>
          <w:p w:rsidR="00122621" w:rsidRPr="00F1626B" w:rsidRDefault="00122621" w:rsidP="005E5FCF">
            <w:pPr>
              <w:rPr>
                <w:sz w:val="28"/>
                <w:szCs w:val="28"/>
              </w:rPr>
            </w:pPr>
          </w:p>
          <w:p w:rsidR="00122621" w:rsidRPr="00F1626B" w:rsidRDefault="00122621" w:rsidP="005E5FCF">
            <w:pPr>
              <w:rPr>
                <w:sz w:val="28"/>
                <w:szCs w:val="28"/>
              </w:rPr>
            </w:pPr>
          </w:p>
        </w:tc>
        <w:tc>
          <w:tcPr>
            <w:tcW w:w="6627" w:type="dxa"/>
            <w:shd w:val="clear" w:color="auto" w:fill="auto"/>
          </w:tcPr>
          <w:p w:rsidR="00CD53E9" w:rsidRPr="00CD53E9" w:rsidRDefault="00CD53E9" w:rsidP="00CD53E9">
            <w:pPr>
              <w:ind w:left="851"/>
              <w:rPr>
                <w:b/>
                <w:sz w:val="28"/>
                <w:szCs w:val="28"/>
              </w:rPr>
            </w:pPr>
            <w:r w:rsidRPr="00CD53E9">
              <w:rPr>
                <w:b/>
                <w:sz w:val="28"/>
                <w:szCs w:val="28"/>
              </w:rPr>
              <w:t>комитет Ивановской области по делам гражданской обороны и защиты населения</w:t>
            </w:r>
          </w:p>
          <w:p w:rsidR="00122621" w:rsidRPr="00F1626B" w:rsidRDefault="00122621" w:rsidP="005E5FCF">
            <w:pPr>
              <w:ind w:left="851"/>
              <w:rPr>
                <w:b/>
                <w:sz w:val="28"/>
                <w:szCs w:val="28"/>
              </w:rPr>
            </w:pPr>
          </w:p>
        </w:tc>
      </w:tr>
      <w:tr w:rsidR="00122621" w:rsidRPr="00F1626B" w:rsidTr="005E5FCF">
        <w:tc>
          <w:tcPr>
            <w:tcW w:w="2943" w:type="dxa"/>
            <w:shd w:val="clear" w:color="auto" w:fill="auto"/>
            <w:vAlign w:val="center"/>
          </w:tcPr>
          <w:p w:rsidR="00122621" w:rsidRPr="00F1626B" w:rsidRDefault="00122621" w:rsidP="005E5FCF">
            <w:pPr>
              <w:rPr>
                <w:sz w:val="28"/>
                <w:szCs w:val="28"/>
              </w:rPr>
            </w:pPr>
            <w:r w:rsidRPr="00F1626B">
              <w:rPr>
                <w:sz w:val="28"/>
                <w:szCs w:val="28"/>
              </w:rPr>
              <w:t>Исполнители:</w:t>
            </w:r>
          </w:p>
        </w:tc>
        <w:tc>
          <w:tcPr>
            <w:tcW w:w="6627" w:type="dxa"/>
            <w:shd w:val="clear" w:color="auto" w:fill="auto"/>
            <w:vAlign w:val="center"/>
          </w:tcPr>
          <w:p w:rsidR="00CD53E9" w:rsidRPr="00CD53E9" w:rsidRDefault="00CD53E9" w:rsidP="00CD53E9">
            <w:pPr>
              <w:autoSpaceDE w:val="0"/>
              <w:autoSpaceDN w:val="0"/>
              <w:adjustRightInd w:val="0"/>
              <w:ind w:left="851"/>
              <w:rPr>
                <w:b/>
                <w:bCs/>
                <w:sz w:val="28"/>
                <w:szCs w:val="28"/>
              </w:rPr>
            </w:pPr>
            <w:r w:rsidRPr="00CD53E9">
              <w:rPr>
                <w:b/>
                <w:bCs/>
                <w:sz w:val="28"/>
                <w:szCs w:val="28"/>
              </w:rPr>
              <w:t>Департамент внутренней политики Ивановской области</w:t>
            </w:r>
          </w:p>
          <w:p w:rsidR="00122621" w:rsidRPr="00F1626B" w:rsidRDefault="00122621" w:rsidP="005E5FCF">
            <w:pPr>
              <w:autoSpaceDE w:val="0"/>
              <w:autoSpaceDN w:val="0"/>
              <w:adjustRightInd w:val="0"/>
              <w:ind w:left="851"/>
              <w:rPr>
                <w:b/>
                <w:sz w:val="28"/>
                <w:szCs w:val="28"/>
              </w:rPr>
            </w:pPr>
          </w:p>
          <w:p w:rsidR="00CD53E9" w:rsidRPr="00CD53E9" w:rsidRDefault="00CD53E9" w:rsidP="00CD53E9">
            <w:pPr>
              <w:autoSpaceDE w:val="0"/>
              <w:autoSpaceDN w:val="0"/>
              <w:adjustRightInd w:val="0"/>
              <w:ind w:left="851"/>
              <w:rPr>
                <w:b/>
                <w:bCs/>
                <w:sz w:val="28"/>
                <w:szCs w:val="28"/>
              </w:rPr>
            </w:pPr>
            <w:r w:rsidRPr="00CD53E9">
              <w:rPr>
                <w:b/>
                <w:bCs/>
                <w:sz w:val="28"/>
                <w:szCs w:val="28"/>
              </w:rPr>
              <w:t>Департамент дорожного хозяйства и транспорта Ивановской области</w:t>
            </w:r>
          </w:p>
          <w:p w:rsidR="001851D1" w:rsidRPr="00F1626B" w:rsidRDefault="001851D1" w:rsidP="00CD53E9">
            <w:pPr>
              <w:autoSpaceDE w:val="0"/>
              <w:autoSpaceDN w:val="0"/>
              <w:adjustRightInd w:val="0"/>
              <w:rPr>
                <w:b/>
                <w:sz w:val="28"/>
                <w:szCs w:val="28"/>
              </w:rPr>
            </w:pPr>
          </w:p>
        </w:tc>
      </w:tr>
      <w:tr w:rsidR="00122621" w:rsidRPr="00F1626B" w:rsidTr="005E5FCF">
        <w:tc>
          <w:tcPr>
            <w:tcW w:w="2943" w:type="dxa"/>
            <w:shd w:val="clear" w:color="auto" w:fill="auto"/>
            <w:vAlign w:val="center"/>
          </w:tcPr>
          <w:p w:rsidR="00122621" w:rsidRPr="00122621" w:rsidRDefault="00122621" w:rsidP="005E5FCF">
            <w:pPr>
              <w:rPr>
                <w:sz w:val="28"/>
                <w:szCs w:val="28"/>
              </w:rPr>
            </w:pPr>
          </w:p>
          <w:p w:rsidR="00122621" w:rsidRDefault="00122621" w:rsidP="005E5FCF">
            <w:pPr>
              <w:rPr>
                <w:sz w:val="28"/>
                <w:szCs w:val="28"/>
                <w:lang w:val="en-US"/>
              </w:rPr>
            </w:pPr>
            <w:r w:rsidRPr="00F1626B">
              <w:rPr>
                <w:sz w:val="28"/>
                <w:szCs w:val="28"/>
              </w:rPr>
              <w:t>Отчетный период</w:t>
            </w:r>
          </w:p>
          <w:p w:rsidR="00122621" w:rsidRPr="00475E4B" w:rsidRDefault="00122621" w:rsidP="005E5FCF">
            <w:pPr>
              <w:rPr>
                <w:sz w:val="28"/>
                <w:szCs w:val="28"/>
                <w:lang w:val="en-US"/>
              </w:rPr>
            </w:pPr>
          </w:p>
        </w:tc>
        <w:tc>
          <w:tcPr>
            <w:tcW w:w="6627" w:type="dxa"/>
            <w:shd w:val="clear" w:color="auto" w:fill="auto"/>
            <w:vAlign w:val="center"/>
          </w:tcPr>
          <w:p w:rsidR="00122621" w:rsidRPr="00F1626B" w:rsidRDefault="00122621" w:rsidP="005E5FCF">
            <w:pPr>
              <w:autoSpaceDE w:val="0"/>
              <w:autoSpaceDN w:val="0"/>
              <w:adjustRightInd w:val="0"/>
              <w:ind w:left="851"/>
              <w:rPr>
                <w:b/>
                <w:sz w:val="28"/>
                <w:szCs w:val="28"/>
              </w:rPr>
            </w:pPr>
            <w:r w:rsidRPr="00F1626B">
              <w:rPr>
                <w:b/>
                <w:sz w:val="28"/>
                <w:szCs w:val="28"/>
              </w:rPr>
              <w:t>20</w:t>
            </w:r>
            <w:r w:rsidR="00654FEC">
              <w:rPr>
                <w:b/>
                <w:sz w:val="28"/>
                <w:szCs w:val="28"/>
              </w:rPr>
              <w:t>2</w:t>
            </w:r>
            <w:r w:rsidR="005E5FCF">
              <w:rPr>
                <w:b/>
                <w:sz w:val="28"/>
                <w:szCs w:val="28"/>
                <w:lang w:val="en-US"/>
              </w:rPr>
              <w:t>2</w:t>
            </w:r>
            <w:r w:rsidRPr="00F1626B">
              <w:rPr>
                <w:b/>
                <w:sz w:val="28"/>
                <w:szCs w:val="28"/>
              </w:rPr>
              <w:t xml:space="preserve"> год</w:t>
            </w:r>
          </w:p>
        </w:tc>
      </w:tr>
      <w:tr w:rsidR="00122621" w:rsidRPr="00F1626B" w:rsidTr="005E5FCF">
        <w:tc>
          <w:tcPr>
            <w:tcW w:w="2943" w:type="dxa"/>
            <w:shd w:val="clear" w:color="auto" w:fill="auto"/>
            <w:vAlign w:val="center"/>
          </w:tcPr>
          <w:p w:rsidR="00122621" w:rsidRPr="00F1626B" w:rsidRDefault="00122621" w:rsidP="005E5FCF">
            <w:pPr>
              <w:rPr>
                <w:sz w:val="28"/>
                <w:szCs w:val="28"/>
              </w:rPr>
            </w:pPr>
            <w:r w:rsidRPr="00F1626B">
              <w:rPr>
                <w:sz w:val="28"/>
                <w:szCs w:val="28"/>
              </w:rPr>
              <w:t>Дата подготовки</w:t>
            </w:r>
          </w:p>
        </w:tc>
        <w:tc>
          <w:tcPr>
            <w:tcW w:w="6627" w:type="dxa"/>
            <w:shd w:val="clear" w:color="auto" w:fill="auto"/>
            <w:vAlign w:val="center"/>
          </w:tcPr>
          <w:p w:rsidR="00122621" w:rsidRDefault="00122621" w:rsidP="005E5FCF">
            <w:pPr>
              <w:autoSpaceDE w:val="0"/>
              <w:autoSpaceDN w:val="0"/>
              <w:adjustRightInd w:val="0"/>
              <w:ind w:left="851"/>
              <w:rPr>
                <w:b/>
                <w:sz w:val="28"/>
                <w:szCs w:val="28"/>
                <w:highlight w:val="yellow"/>
                <w:lang w:val="en-US"/>
              </w:rPr>
            </w:pPr>
          </w:p>
          <w:p w:rsidR="00122621" w:rsidRPr="005E5FCF" w:rsidRDefault="00122621" w:rsidP="005E5FCF">
            <w:pPr>
              <w:autoSpaceDE w:val="0"/>
              <w:autoSpaceDN w:val="0"/>
              <w:adjustRightInd w:val="0"/>
              <w:ind w:left="851"/>
              <w:rPr>
                <w:b/>
                <w:sz w:val="28"/>
                <w:szCs w:val="28"/>
                <w:lang w:val="en-US"/>
              </w:rPr>
            </w:pPr>
            <w:r w:rsidRPr="00FC4C41">
              <w:rPr>
                <w:b/>
                <w:sz w:val="28"/>
                <w:szCs w:val="28"/>
              </w:rPr>
              <w:t>1</w:t>
            </w:r>
            <w:r w:rsidR="005E5FCF">
              <w:rPr>
                <w:b/>
                <w:sz w:val="28"/>
                <w:szCs w:val="28"/>
                <w:lang w:val="en-US"/>
              </w:rPr>
              <w:t>4</w:t>
            </w:r>
            <w:r w:rsidRPr="00FC4C41">
              <w:rPr>
                <w:b/>
                <w:sz w:val="28"/>
                <w:szCs w:val="28"/>
              </w:rPr>
              <w:t>.02.202</w:t>
            </w:r>
            <w:r w:rsidR="005E5FCF">
              <w:rPr>
                <w:b/>
                <w:sz w:val="28"/>
                <w:szCs w:val="28"/>
                <w:lang w:val="en-US"/>
              </w:rPr>
              <w:t>3</w:t>
            </w:r>
          </w:p>
          <w:p w:rsidR="00122621" w:rsidRPr="00475E4B" w:rsidRDefault="00122621" w:rsidP="005E5FCF">
            <w:pPr>
              <w:autoSpaceDE w:val="0"/>
              <w:autoSpaceDN w:val="0"/>
              <w:adjustRightInd w:val="0"/>
              <w:ind w:left="851"/>
              <w:rPr>
                <w:b/>
                <w:sz w:val="28"/>
                <w:szCs w:val="28"/>
                <w:lang w:val="en-US"/>
              </w:rPr>
            </w:pPr>
          </w:p>
        </w:tc>
      </w:tr>
      <w:tr w:rsidR="00654FEC" w:rsidRPr="001F1167" w:rsidTr="005E5FCF">
        <w:tc>
          <w:tcPr>
            <w:tcW w:w="2943" w:type="dxa"/>
            <w:shd w:val="clear" w:color="auto" w:fill="auto"/>
            <w:vAlign w:val="center"/>
          </w:tcPr>
          <w:p w:rsidR="00654FEC" w:rsidRPr="00F1626B" w:rsidRDefault="00654FEC" w:rsidP="005E5FCF">
            <w:pPr>
              <w:rPr>
                <w:sz w:val="28"/>
                <w:szCs w:val="28"/>
              </w:rPr>
            </w:pPr>
            <w:r w:rsidRPr="00F1626B">
              <w:rPr>
                <w:sz w:val="28"/>
                <w:szCs w:val="28"/>
              </w:rPr>
              <w:t>Отчет подготовлен</w:t>
            </w:r>
          </w:p>
        </w:tc>
        <w:tc>
          <w:tcPr>
            <w:tcW w:w="6627" w:type="dxa"/>
            <w:shd w:val="clear" w:color="auto" w:fill="auto"/>
            <w:vAlign w:val="center"/>
          </w:tcPr>
          <w:p w:rsidR="00654FEC" w:rsidRPr="00654FEC" w:rsidRDefault="00654FEC" w:rsidP="005E5FCF">
            <w:pPr>
              <w:autoSpaceDE w:val="0"/>
              <w:autoSpaceDN w:val="0"/>
              <w:adjustRightInd w:val="0"/>
              <w:ind w:left="851"/>
              <w:rPr>
                <w:b/>
                <w:sz w:val="28"/>
                <w:szCs w:val="28"/>
              </w:rPr>
            </w:pPr>
          </w:p>
          <w:p w:rsidR="00654FEC" w:rsidRPr="001D6794" w:rsidRDefault="005E5FCF" w:rsidP="005E5FCF">
            <w:pPr>
              <w:autoSpaceDE w:val="0"/>
              <w:autoSpaceDN w:val="0"/>
              <w:adjustRightInd w:val="0"/>
              <w:ind w:left="851"/>
              <w:rPr>
                <w:b/>
                <w:sz w:val="28"/>
                <w:szCs w:val="28"/>
              </w:rPr>
            </w:pPr>
            <w:r>
              <w:rPr>
                <w:b/>
                <w:sz w:val="28"/>
                <w:szCs w:val="28"/>
              </w:rPr>
              <w:t>Горская Оксана Александровна</w:t>
            </w:r>
            <w:r w:rsidR="00654FEC" w:rsidRPr="001D6794">
              <w:rPr>
                <w:b/>
                <w:sz w:val="28"/>
                <w:szCs w:val="28"/>
              </w:rPr>
              <w:t xml:space="preserve">, </w:t>
            </w:r>
          </w:p>
          <w:p w:rsidR="00654FEC" w:rsidRPr="00CD53E9" w:rsidRDefault="00654FEC" w:rsidP="005E5FCF">
            <w:pPr>
              <w:autoSpaceDE w:val="0"/>
              <w:autoSpaceDN w:val="0"/>
              <w:adjustRightInd w:val="0"/>
              <w:ind w:left="851"/>
              <w:rPr>
                <w:sz w:val="28"/>
                <w:szCs w:val="28"/>
              </w:rPr>
            </w:pPr>
            <w:r w:rsidRPr="001D6794">
              <w:rPr>
                <w:b/>
                <w:sz w:val="28"/>
                <w:szCs w:val="28"/>
              </w:rPr>
              <w:t>(4932) 3</w:t>
            </w:r>
            <w:r w:rsidR="005E5FCF">
              <w:rPr>
                <w:b/>
                <w:sz w:val="28"/>
                <w:szCs w:val="28"/>
              </w:rPr>
              <w:t>0-1</w:t>
            </w:r>
            <w:r w:rsidRPr="001D6794">
              <w:rPr>
                <w:b/>
                <w:sz w:val="28"/>
                <w:szCs w:val="28"/>
              </w:rPr>
              <w:t>4-0</w:t>
            </w:r>
            <w:r w:rsidR="005E5FCF">
              <w:rPr>
                <w:b/>
                <w:sz w:val="28"/>
                <w:szCs w:val="28"/>
              </w:rPr>
              <w:t>1</w:t>
            </w:r>
            <w:r w:rsidRPr="001D6794">
              <w:rPr>
                <w:b/>
                <w:sz w:val="28"/>
                <w:szCs w:val="28"/>
              </w:rPr>
              <w:t xml:space="preserve">, </w:t>
            </w:r>
            <w:hyperlink r:id="rId9" w:history="1">
              <w:r w:rsidR="005E5FCF" w:rsidRPr="00CD53E9">
                <w:rPr>
                  <w:rStyle w:val="a6"/>
                  <w:color w:val="auto"/>
                  <w:sz w:val="28"/>
                  <w:szCs w:val="28"/>
                  <w:u w:val="none"/>
                  <w:lang w:val="en-US"/>
                </w:rPr>
                <w:t>gorskaya</w:t>
              </w:r>
              <w:r w:rsidR="005E5FCF" w:rsidRPr="000F6381">
                <w:rPr>
                  <w:rStyle w:val="a6"/>
                  <w:color w:val="auto"/>
                  <w:sz w:val="28"/>
                  <w:szCs w:val="28"/>
                  <w:u w:val="none"/>
                </w:rPr>
                <w:t>_</w:t>
              </w:r>
              <w:r w:rsidR="005E5FCF" w:rsidRPr="00CD53E9">
                <w:rPr>
                  <w:rStyle w:val="a6"/>
                  <w:color w:val="auto"/>
                  <w:sz w:val="28"/>
                  <w:szCs w:val="28"/>
                  <w:u w:val="none"/>
                  <w:lang w:val="en-US"/>
                </w:rPr>
                <w:t>oa</w:t>
              </w:r>
              <w:r w:rsidR="005E5FCF" w:rsidRPr="00CD53E9">
                <w:rPr>
                  <w:rStyle w:val="a6"/>
                  <w:color w:val="auto"/>
                  <w:sz w:val="28"/>
                  <w:szCs w:val="28"/>
                  <w:u w:val="none"/>
                </w:rPr>
                <w:t>@ivreg.ru</w:t>
              </w:r>
            </w:hyperlink>
          </w:p>
          <w:p w:rsidR="00654FEC" w:rsidRPr="001F1167" w:rsidRDefault="00654FEC" w:rsidP="005E5FCF">
            <w:pPr>
              <w:autoSpaceDE w:val="0"/>
              <w:autoSpaceDN w:val="0"/>
              <w:adjustRightInd w:val="0"/>
              <w:ind w:left="851"/>
              <w:rPr>
                <w:b/>
                <w:sz w:val="28"/>
                <w:szCs w:val="28"/>
              </w:rPr>
            </w:pPr>
          </w:p>
        </w:tc>
      </w:tr>
    </w:tbl>
    <w:p w:rsidR="00654FEC" w:rsidRDefault="00654FEC" w:rsidP="00654FEC">
      <w:pPr>
        <w:jc w:val="center"/>
        <w:rPr>
          <w:sz w:val="36"/>
          <w:szCs w:val="36"/>
        </w:rPr>
      </w:pPr>
    </w:p>
    <w:p w:rsidR="00654FEC" w:rsidRDefault="00654FEC" w:rsidP="00654FEC">
      <w:pPr>
        <w:jc w:val="center"/>
        <w:rPr>
          <w:sz w:val="36"/>
          <w:szCs w:val="36"/>
        </w:rPr>
      </w:pPr>
    </w:p>
    <w:p w:rsidR="00654FEC" w:rsidRDefault="00654FEC" w:rsidP="00654FEC">
      <w:pPr>
        <w:jc w:val="center"/>
        <w:rPr>
          <w:sz w:val="36"/>
          <w:szCs w:val="36"/>
        </w:rPr>
      </w:pPr>
    </w:p>
    <w:p w:rsidR="00654FEC" w:rsidRDefault="00654FEC" w:rsidP="00654FEC">
      <w:pPr>
        <w:jc w:val="center"/>
        <w:rPr>
          <w:sz w:val="28"/>
          <w:szCs w:val="28"/>
        </w:rPr>
      </w:pPr>
    </w:p>
    <w:p w:rsidR="00654FEC" w:rsidRDefault="00654FEC" w:rsidP="00654FEC">
      <w:pPr>
        <w:jc w:val="center"/>
        <w:rPr>
          <w:sz w:val="28"/>
          <w:szCs w:val="28"/>
        </w:rPr>
      </w:pPr>
    </w:p>
    <w:tbl>
      <w:tblPr>
        <w:tblW w:w="0" w:type="auto"/>
        <w:tblLook w:val="01E0" w:firstRow="1" w:lastRow="1" w:firstColumn="1" w:lastColumn="1" w:noHBand="0" w:noVBand="0"/>
      </w:tblPr>
      <w:tblGrid>
        <w:gridCol w:w="5070"/>
        <w:gridCol w:w="4500"/>
      </w:tblGrid>
      <w:tr w:rsidR="00654FEC" w:rsidRPr="00657BE8" w:rsidTr="00B25E4C">
        <w:trPr>
          <w:trHeight w:val="1056"/>
        </w:trPr>
        <w:tc>
          <w:tcPr>
            <w:tcW w:w="5070" w:type="dxa"/>
            <w:shd w:val="clear" w:color="auto" w:fill="auto"/>
          </w:tcPr>
          <w:p w:rsidR="00654FEC" w:rsidRPr="00C747BE" w:rsidRDefault="00533930" w:rsidP="00533930">
            <w:pPr>
              <w:pStyle w:val="a7"/>
              <w:tabs>
                <w:tab w:val="clear" w:pos="4153"/>
                <w:tab w:val="clear" w:pos="8306"/>
              </w:tabs>
              <w:rPr>
                <w:b/>
                <w:sz w:val="28"/>
                <w:szCs w:val="28"/>
              </w:rPr>
            </w:pPr>
            <w:r>
              <w:rPr>
                <w:b/>
                <w:sz w:val="28"/>
                <w:szCs w:val="28"/>
              </w:rPr>
              <w:t>Заместитель председателя</w:t>
            </w:r>
            <w:r w:rsidR="00CD53E9" w:rsidRPr="00CD53E9">
              <w:rPr>
                <w:b/>
                <w:sz w:val="28"/>
                <w:szCs w:val="28"/>
              </w:rPr>
              <w:t xml:space="preserve"> комитет</w:t>
            </w:r>
            <w:r w:rsidR="00CD53E9">
              <w:rPr>
                <w:b/>
                <w:sz w:val="28"/>
                <w:szCs w:val="28"/>
              </w:rPr>
              <w:t xml:space="preserve">а </w:t>
            </w:r>
            <w:proofErr w:type="gramStart"/>
            <w:r>
              <w:rPr>
                <w:b/>
                <w:sz w:val="28"/>
                <w:szCs w:val="28"/>
              </w:rPr>
              <w:t>–</w:t>
            </w:r>
            <w:proofErr w:type="spellStart"/>
            <w:r>
              <w:rPr>
                <w:b/>
                <w:sz w:val="28"/>
                <w:szCs w:val="28"/>
              </w:rPr>
              <w:t>с</w:t>
            </w:r>
            <w:proofErr w:type="gramEnd"/>
            <w:r>
              <w:rPr>
                <w:b/>
                <w:sz w:val="28"/>
                <w:szCs w:val="28"/>
              </w:rPr>
              <w:t>татс</w:t>
            </w:r>
            <w:proofErr w:type="spellEnd"/>
            <w:r>
              <w:rPr>
                <w:b/>
                <w:sz w:val="28"/>
                <w:szCs w:val="28"/>
              </w:rPr>
              <w:t xml:space="preserve"> - секретарь</w:t>
            </w:r>
          </w:p>
        </w:tc>
        <w:tc>
          <w:tcPr>
            <w:tcW w:w="4500" w:type="dxa"/>
            <w:shd w:val="clear" w:color="auto" w:fill="auto"/>
            <w:vAlign w:val="center"/>
          </w:tcPr>
          <w:p w:rsidR="00654FEC" w:rsidRPr="00C747BE" w:rsidRDefault="00654FEC" w:rsidP="005E5FCF">
            <w:pPr>
              <w:pStyle w:val="a7"/>
              <w:tabs>
                <w:tab w:val="clear" w:pos="4153"/>
                <w:tab w:val="clear" w:pos="8306"/>
              </w:tabs>
              <w:jc w:val="right"/>
              <w:rPr>
                <w:b/>
                <w:sz w:val="28"/>
                <w:szCs w:val="28"/>
              </w:rPr>
            </w:pPr>
          </w:p>
          <w:p w:rsidR="00654FEC" w:rsidRPr="00657BE8" w:rsidRDefault="00533930" w:rsidP="00533930">
            <w:pPr>
              <w:pStyle w:val="a7"/>
              <w:tabs>
                <w:tab w:val="clear" w:pos="4153"/>
                <w:tab w:val="clear" w:pos="8306"/>
              </w:tabs>
              <w:rPr>
                <w:b/>
                <w:sz w:val="28"/>
                <w:szCs w:val="28"/>
              </w:rPr>
            </w:pPr>
            <w:r>
              <w:rPr>
                <w:b/>
                <w:sz w:val="28"/>
                <w:szCs w:val="28"/>
              </w:rPr>
              <w:t xml:space="preserve">                                  Н</w:t>
            </w:r>
            <w:r w:rsidR="00C747BE" w:rsidRPr="00C747BE">
              <w:rPr>
                <w:b/>
                <w:sz w:val="28"/>
                <w:szCs w:val="28"/>
              </w:rPr>
              <w:t>.</w:t>
            </w:r>
            <w:r>
              <w:rPr>
                <w:b/>
                <w:sz w:val="28"/>
                <w:szCs w:val="28"/>
              </w:rPr>
              <w:t>А</w:t>
            </w:r>
            <w:r w:rsidR="00CD53E9">
              <w:rPr>
                <w:b/>
                <w:sz w:val="28"/>
                <w:szCs w:val="28"/>
              </w:rPr>
              <w:t xml:space="preserve">. </w:t>
            </w:r>
            <w:proofErr w:type="spellStart"/>
            <w:r>
              <w:rPr>
                <w:b/>
                <w:sz w:val="28"/>
                <w:szCs w:val="28"/>
              </w:rPr>
              <w:t>Клюнтин</w:t>
            </w:r>
            <w:proofErr w:type="spellEnd"/>
          </w:p>
        </w:tc>
      </w:tr>
    </w:tbl>
    <w:p w:rsidR="00122621" w:rsidRDefault="00122621" w:rsidP="00122621">
      <w:pPr>
        <w:jc w:val="center"/>
        <w:rPr>
          <w:sz w:val="28"/>
          <w:szCs w:val="28"/>
        </w:rPr>
      </w:pPr>
    </w:p>
    <w:p w:rsidR="00122621" w:rsidRDefault="00122621" w:rsidP="00122621">
      <w:pPr>
        <w:jc w:val="center"/>
        <w:rPr>
          <w:sz w:val="28"/>
          <w:szCs w:val="28"/>
        </w:rPr>
      </w:pPr>
    </w:p>
    <w:p w:rsidR="00A45A82" w:rsidRDefault="00A45A82" w:rsidP="00A45A82">
      <w:pPr>
        <w:widowControl w:val="0"/>
        <w:ind w:left="-357" w:right="-85" w:firstLine="539"/>
        <w:jc w:val="center"/>
        <w:rPr>
          <w:b/>
          <w:sz w:val="28"/>
          <w:szCs w:val="28"/>
        </w:rPr>
      </w:pPr>
    </w:p>
    <w:p w:rsidR="00AB7278" w:rsidRPr="00F729CE" w:rsidRDefault="00EA1C70" w:rsidP="008D3242">
      <w:pPr>
        <w:keepNext/>
        <w:ind w:left="-360" w:right="-83" w:firstLine="540"/>
        <w:jc w:val="center"/>
        <w:rPr>
          <w:b/>
          <w:sz w:val="28"/>
          <w:szCs w:val="28"/>
        </w:rPr>
      </w:pPr>
      <w:r w:rsidRPr="00F729CE">
        <w:rPr>
          <w:b/>
          <w:sz w:val="28"/>
          <w:szCs w:val="28"/>
        </w:rPr>
        <w:lastRenderedPageBreak/>
        <w:t xml:space="preserve">Информация о результатах реализации </w:t>
      </w:r>
    </w:p>
    <w:p w:rsidR="00AB7278" w:rsidRPr="00F729CE" w:rsidRDefault="00EA1C70" w:rsidP="008D3242">
      <w:pPr>
        <w:keepNext/>
        <w:ind w:left="-360" w:right="-83" w:firstLine="540"/>
        <w:jc w:val="center"/>
        <w:rPr>
          <w:b/>
          <w:sz w:val="28"/>
          <w:szCs w:val="28"/>
        </w:rPr>
      </w:pPr>
      <w:r w:rsidRPr="00F729CE">
        <w:rPr>
          <w:b/>
          <w:sz w:val="28"/>
          <w:szCs w:val="28"/>
        </w:rPr>
        <w:t xml:space="preserve">государственной программы </w:t>
      </w:r>
      <w:r w:rsidR="00AB7278" w:rsidRPr="00F729CE">
        <w:rPr>
          <w:b/>
          <w:sz w:val="28"/>
          <w:szCs w:val="28"/>
        </w:rPr>
        <w:t xml:space="preserve">Ивановской области </w:t>
      </w:r>
    </w:p>
    <w:p w:rsidR="00542F63" w:rsidRPr="00F729CE" w:rsidRDefault="0037208C" w:rsidP="008D3242">
      <w:pPr>
        <w:keepNext/>
        <w:ind w:left="-360" w:right="-83" w:firstLine="540"/>
        <w:jc w:val="center"/>
        <w:rPr>
          <w:b/>
          <w:sz w:val="28"/>
          <w:szCs w:val="28"/>
        </w:rPr>
      </w:pPr>
      <w:r w:rsidRPr="00F729CE">
        <w:rPr>
          <w:b/>
          <w:sz w:val="28"/>
          <w:szCs w:val="28"/>
        </w:rPr>
        <w:t>«</w:t>
      </w:r>
      <w:r w:rsidR="00CD53E9" w:rsidRPr="00CD53E9">
        <w:rPr>
          <w:b/>
          <w:sz w:val="28"/>
          <w:szCs w:val="28"/>
        </w:rPr>
        <w:t>Обеспечение безопасности граждан и профилактика правонарушений в Ивановской области</w:t>
      </w:r>
      <w:r w:rsidR="00C349E6" w:rsidRPr="00F729CE">
        <w:rPr>
          <w:b/>
          <w:sz w:val="28"/>
          <w:szCs w:val="28"/>
        </w:rPr>
        <w:t>»</w:t>
      </w:r>
      <w:r w:rsidR="00AB7278" w:rsidRPr="00F729CE">
        <w:rPr>
          <w:b/>
          <w:sz w:val="28"/>
          <w:szCs w:val="28"/>
        </w:rPr>
        <w:t xml:space="preserve"> </w:t>
      </w:r>
      <w:r w:rsidR="00C96EA5" w:rsidRPr="00F729CE">
        <w:rPr>
          <w:b/>
          <w:sz w:val="28"/>
          <w:szCs w:val="28"/>
        </w:rPr>
        <w:t>за</w:t>
      </w:r>
      <w:r w:rsidR="00AB7278" w:rsidRPr="00F729CE">
        <w:rPr>
          <w:b/>
          <w:sz w:val="28"/>
          <w:szCs w:val="28"/>
        </w:rPr>
        <w:t xml:space="preserve"> </w:t>
      </w:r>
      <w:r w:rsidR="00EA1C70" w:rsidRPr="00F729CE">
        <w:rPr>
          <w:b/>
          <w:sz w:val="28"/>
          <w:szCs w:val="28"/>
        </w:rPr>
        <w:t>20</w:t>
      </w:r>
      <w:r w:rsidR="00654FEC" w:rsidRPr="00F729CE">
        <w:rPr>
          <w:b/>
          <w:sz w:val="28"/>
          <w:szCs w:val="28"/>
        </w:rPr>
        <w:t>2</w:t>
      </w:r>
      <w:r w:rsidR="00CD53E9">
        <w:rPr>
          <w:b/>
          <w:sz w:val="28"/>
          <w:szCs w:val="28"/>
        </w:rPr>
        <w:t>2</w:t>
      </w:r>
      <w:r w:rsidR="00EA1C70" w:rsidRPr="00F729CE">
        <w:rPr>
          <w:b/>
          <w:sz w:val="28"/>
          <w:szCs w:val="28"/>
        </w:rPr>
        <w:t xml:space="preserve"> год</w:t>
      </w:r>
    </w:p>
    <w:p w:rsidR="00C96EA5" w:rsidRPr="00F729CE" w:rsidRDefault="00C96EA5" w:rsidP="008D3242">
      <w:pPr>
        <w:keepNext/>
        <w:ind w:left="-360" w:right="-83" w:firstLine="540"/>
        <w:jc w:val="center"/>
        <w:rPr>
          <w:b/>
          <w:sz w:val="28"/>
          <w:szCs w:val="28"/>
        </w:rPr>
      </w:pPr>
    </w:p>
    <w:p w:rsidR="00914F0C" w:rsidRPr="00F729CE" w:rsidRDefault="00914F0C" w:rsidP="00A86310">
      <w:pPr>
        <w:keepNext/>
        <w:ind w:firstLine="709"/>
        <w:jc w:val="both"/>
        <w:rPr>
          <w:sz w:val="28"/>
          <w:szCs w:val="28"/>
        </w:rPr>
      </w:pPr>
      <w:r w:rsidRPr="00F729CE">
        <w:rPr>
          <w:sz w:val="28"/>
          <w:szCs w:val="28"/>
        </w:rPr>
        <w:t>Государственная программа Ивановской области «</w:t>
      </w:r>
      <w:r w:rsidR="00CD53E9" w:rsidRPr="00CD53E9">
        <w:rPr>
          <w:sz w:val="28"/>
          <w:szCs w:val="28"/>
        </w:rPr>
        <w:t>Обеспечение безопасности граждан и профилактика правонарушений в Ивановской области</w:t>
      </w:r>
      <w:r w:rsidRPr="00F729CE">
        <w:rPr>
          <w:sz w:val="28"/>
          <w:szCs w:val="28"/>
        </w:rPr>
        <w:t xml:space="preserve">»  (далее – </w:t>
      </w:r>
      <w:r w:rsidR="001C605C" w:rsidRPr="00F729CE">
        <w:rPr>
          <w:sz w:val="28"/>
          <w:szCs w:val="28"/>
        </w:rPr>
        <w:t>Программа</w:t>
      </w:r>
      <w:r w:rsidRPr="00F729CE">
        <w:rPr>
          <w:sz w:val="28"/>
          <w:szCs w:val="28"/>
        </w:rPr>
        <w:t>) утверждена постановлением Правительства Ивановской области от 13.11.2013 № 45</w:t>
      </w:r>
      <w:r w:rsidR="00CD53E9">
        <w:rPr>
          <w:sz w:val="28"/>
          <w:szCs w:val="28"/>
        </w:rPr>
        <w:t>7</w:t>
      </w:r>
      <w:r w:rsidRPr="00F729CE">
        <w:rPr>
          <w:sz w:val="28"/>
          <w:szCs w:val="28"/>
        </w:rPr>
        <w:t>-п.</w:t>
      </w:r>
    </w:p>
    <w:p w:rsidR="00F72445" w:rsidRPr="00F729CE" w:rsidRDefault="00F72445" w:rsidP="00A86310">
      <w:pPr>
        <w:autoSpaceDE w:val="0"/>
        <w:autoSpaceDN w:val="0"/>
        <w:adjustRightInd w:val="0"/>
        <w:ind w:firstLine="709"/>
        <w:jc w:val="both"/>
        <w:rPr>
          <w:sz w:val="28"/>
          <w:szCs w:val="28"/>
        </w:rPr>
      </w:pPr>
      <w:r w:rsidRPr="00F729CE">
        <w:rPr>
          <w:sz w:val="28"/>
          <w:szCs w:val="28"/>
        </w:rPr>
        <w:t xml:space="preserve">Целью Программы является </w:t>
      </w:r>
      <w:r w:rsidR="00E21A0D">
        <w:rPr>
          <w:sz w:val="28"/>
          <w:szCs w:val="28"/>
        </w:rPr>
        <w:t>о</w:t>
      </w:r>
      <w:r w:rsidR="00E21A0D" w:rsidRPr="00E21A0D">
        <w:rPr>
          <w:sz w:val="28"/>
          <w:szCs w:val="28"/>
        </w:rPr>
        <w:t xml:space="preserve">беспечение </w:t>
      </w:r>
      <w:proofErr w:type="gramStart"/>
      <w:r w:rsidR="00E21A0D" w:rsidRPr="00E21A0D">
        <w:rPr>
          <w:sz w:val="28"/>
          <w:szCs w:val="28"/>
        </w:rPr>
        <w:t>повышения уровня безопасности жизнедеятельности населения</w:t>
      </w:r>
      <w:proofErr w:type="gramEnd"/>
      <w:r w:rsidR="00E21A0D" w:rsidRPr="00E21A0D">
        <w:rPr>
          <w:sz w:val="28"/>
          <w:szCs w:val="28"/>
        </w:rPr>
        <w:t xml:space="preserve"> в Ивановской области</w:t>
      </w:r>
      <w:r w:rsidRPr="00F729CE">
        <w:rPr>
          <w:sz w:val="28"/>
          <w:szCs w:val="28"/>
        </w:rPr>
        <w:t>.</w:t>
      </w:r>
    </w:p>
    <w:p w:rsidR="001C605C" w:rsidRPr="00F729CE" w:rsidRDefault="001C605C" w:rsidP="00A86310">
      <w:pPr>
        <w:autoSpaceDE w:val="0"/>
        <w:autoSpaceDN w:val="0"/>
        <w:adjustRightInd w:val="0"/>
        <w:ind w:firstLine="709"/>
        <w:jc w:val="both"/>
        <w:rPr>
          <w:sz w:val="28"/>
          <w:szCs w:val="28"/>
        </w:rPr>
      </w:pPr>
      <w:r w:rsidRPr="00F729CE">
        <w:rPr>
          <w:sz w:val="28"/>
          <w:szCs w:val="28"/>
        </w:rPr>
        <w:t>Реализация Программы предполагает выполнение комплекса мероприятий</w:t>
      </w:r>
      <w:r w:rsidR="00D03E0B" w:rsidRPr="00F729CE">
        <w:rPr>
          <w:sz w:val="28"/>
          <w:szCs w:val="28"/>
        </w:rPr>
        <w:t>, предусмотренных</w:t>
      </w:r>
      <w:r w:rsidR="00F72445" w:rsidRPr="00F729CE">
        <w:rPr>
          <w:sz w:val="28"/>
          <w:szCs w:val="28"/>
        </w:rPr>
        <w:t xml:space="preserve"> </w:t>
      </w:r>
      <w:r w:rsidR="00D03E0B" w:rsidRPr="00F729CE">
        <w:rPr>
          <w:sz w:val="28"/>
          <w:szCs w:val="28"/>
        </w:rPr>
        <w:t>в</w:t>
      </w:r>
      <w:r w:rsidR="00F72445" w:rsidRPr="00F729CE">
        <w:rPr>
          <w:sz w:val="28"/>
          <w:szCs w:val="28"/>
        </w:rPr>
        <w:t xml:space="preserve"> рамках </w:t>
      </w:r>
      <w:r w:rsidRPr="00F729CE">
        <w:rPr>
          <w:sz w:val="28"/>
          <w:szCs w:val="28"/>
        </w:rPr>
        <w:t>подпрограмм</w:t>
      </w:r>
      <w:r w:rsidR="00F72445" w:rsidRPr="00F729CE">
        <w:rPr>
          <w:sz w:val="28"/>
          <w:szCs w:val="28"/>
        </w:rPr>
        <w:t xml:space="preserve"> </w:t>
      </w:r>
      <w:r w:rsidRPr="00F729CE">
        <w:rPr>
          <w:sz w:val="28"/>
          <w:szCs w:val="28"/>
        </w:rPr>
        <w:t>«</w:t>
      </w:r>
      <w:r w:rsidR="00E21A0D" w:rsidRPr="00E21A0D">
        <w:rPr>
          <w:sz w:val="28"/>
          <w:szCs w:val="28"/>
        </w:rPr>
        <w:t>Борьба с преступностью и обеспечение безопасности граждан</w:t>
      </w:r>
      <w:r w:rsidRPr="00F729CE">
        <w:rPr>
          <w:sz w:val="28"/>
          <w:szCs w:val="28"/>
        </w:rPr>
        <w:t>»,</w:t>
      </w:r>
      <w:r w:rsidR="001920FC" w:rsidRPr="00F729CE">
        <w:rPr>
          <w:sz w:val="28"/>
          <w:szCs w:val="28"/>
        </w:rPr>
        <w:t xml:space="preserve"> </w:t>
      </w:r>
      <w:r w:rsidRPr="00F729CE">
        <w:rPr>
          <w:sz w:val="28"/>
          <w:szCs w:val="28"/>
        </w:rPr>
        <w:t>«</w:t>
      </w:r>
      <w:r w:rsidR="00E21A0D" w:rsidRPr="00E21A0D">
        <w:rPr>
          <w:sz w:val="28"/>
          <w:szCs w:val="28"/>
        </w:rPr>
        <w:t>Повышение безопасности дорожного движения в Ивановской области</w:t>
      </w:r>
      <w:r w:rsidRPr="00F729CE">
        <w:rPr>
          <w:sz w:val="28"/>
          <w:szCs w:val="28"/>
        </w:rPr>
        <w:t>»</w:t>
      </w:r>
      <w:r w:rsidR="00E21A0D">
        <w:rPr>
          <w:sz w:val="28"/>
          <w:szCs w:val="28"/>
        </w:rPr>
        <w:t xml:space="preserve"> </w:t>
      </w:r>
      <w:r w:rsidR="001920FC" w:rsidRPr="00F729CE">
        <w:rPr>
          <w:sz w:val="28"/>
          <w:szCs w:val="28"/>
        </w:rPr>
        <w:t xml:space="preserve">и </w:t>
      </w:r>
      <w:r w:rsidRPr="00F729CE">
        <w:rPr>
          <w:sz w:val="28"/>
          <w:szCs w:val="28"/>
        </w:rPr>
        <w:t>«</w:t>
      </w:r>
      <w:r w:rsidR="00E21A0D" w:rsidRPr="00E21A0D">
        <w:rPr>
          <w:sz w:val="28"/>
          <w:szCs w:val="28"/>
        </w:rPr>
        <w:t xml:space="preserve">Гражданская защита </w:t>
      </w:r>
      <w:proofErr w:type="gramStart"/>
      <w:r w:rsidR="00E21A0D" w:rsidRPr="00E21A0D">
        <w:rPr>
          <w:sz w:val="28"/>
          <w:szCs w:val="28"/>
        </w:rPr>
        <w:t>населения</w:t>
      </w:r>
      <w:proofErr w:type="gramEnd"/>
      <w:r w:rsidR="00E21A0D" w:rsidRPr="00E21A0D">
        <w:rPr>
          <w:sz w:val="28"/>
          <w:szCs w:val="28"/>
        </w:rPr>
        <w:t xml:space="preserve"> и пожарная безопасность Ивановской области</w:t>
      </w:r>
      <w:r w:rsidRPr="00F729CE">
        <w:rPr>
          <w:sz w:val="28"/>
          <w:szCs w:val="28"/>
        </w:rPr>
        <w:t>».</w:t>
      </w:r>
    </w:p>
    <w:p w:rsidR="00E21A0D" w:rsidRDefault="009258CD" w:rsidP="00A01F3E">
      <w:pPr>
        <w:autoSpaceDE w:val="0"/>
        <w:autoSpaceDN w:val="0"/>
        <w:adjustRightInd w:val="0"/>
        <w:ind w:firstLine="709"/>
        <w:jc w:val="both"/>
        <w:rPr>
          <w:sz w:val="28"/>
          <w:szCs w:val="28"/>
        </w:rPr>
      </w:pPr>
      <w:proofErr w:type="gramStart"/>
      <w:r w:rsidRPr="00F729CE">
        <w:rPr>
          <w:sz w:val="28"/>
          <w:szCs w:val="28"/>
        </w:rPr>
        <w:t>О</w:t>
      </w:r>
      <w:r w:rsidR="00F72445" w:rsidRPr="00F729CE">
        <w:rPr>
          <w:sz w:val="28"/>
          <w:szCs w:val="28"/>
        </w:rPr>
        <w:t xml:space="preserve">бъем финансирования Программы, запланированный </w:t>
      </w:r>
      <w:r w:rsidR="00DF3300" w:rsidRPr="00F729CE">
        <w:rPr>
          <w:sz w:val="28"/>
          <w:szCs w:val="28"/>
        </w:rPr>
        <w:t>на 20</w:t>
      </w:r>
      <w:r w:rsidR="00442D25" w:rsidRPr="00F729CE">
        <w:rPr>
          <w:sz w:val="28"/>
          <w:szCs w:val="28"/>
        </w:rPr>
        <w:t>2</w:t>
      </w:r>
      <w:r w:rsidR="00E21A0D">
        <w:rPr>
          <w:sz w:val="28"/>
          <w:szCs w:val="28"/>
        </w:rPr>
        <w:t>2</w:t>
      </w:r>
      <w:r w:rsidR="00DF3300" w:rsidRPr="00F729CE">
        <w:rPr>
          <w:sz w:val="28"/>
          <w:szCs w:val="28"/>
        </w:rPr>
        <w:t xml:space="preserve"> год</w:t>
      </w:r>
      <w:r w:rsidR="00A6639C" w:rsidRPr="00F729CE">
        <w:rPr>
          <w:sz w:val="28"/>
          <w:szCs w:val="28"/>
        </w:rPr>
        <w:t xml:space="preserve"> </w:t>
      </w:r>
      <w:r w:rsidR="00DF3300" w:rsidRPr="00F729CE">
        <w:rPr>
          <w:sz w:val="28"/>
          <w:szCs w:val="28"/>
        </w:rPr>
        <w:t>за счет средств областного бюджета</w:t>
      </w:r>
      <w:r w:rsidR="00573761" w:rsidRPr="00F729CE">
        <w:rPr>
          <w:sz w:val="28"/>
          <w:szCs w:val="28"/>
        </w:rPr>
        <w:t xml:space="preserve"> </w:t>
      </w:r>
      <w:r w:rsidR="00E21A0D">
        <w:rPr>
          <w:sz w:val="28"/>
          <w:szCs w:val="28"/>
        </w:rPr>
        <w:t>составил</w:t>
      </w:r>
      <w:proofErr w:type="gramEnd"/>
      <w:r w:rsidR="00E21A0D">
        <w:rPr>
          <w:sz w:val="28"/>
          <w:szCs w:val="28"/>
        </w:rPr>
        <w:t xml:space="preserve"> </w:t>
      </w:r>
      <w:r w:rsidR="00E21A0D" w:rsidRPr="00E21A0D">
        <w:rPr>
          <w:sz w:val="28"/>
          <w:szCs w:val="28"/>
        </w:rPr>
        <w:t>537</w:t>
      </w:r>
      <w:r w:rsidR="00E21A0D">
        <w:rPr>
          <w:sz w:val="28"/>
          <w:szCs w:val="28"/>
        </w:rPr>
        <w:t>,</w:t>
      </w:r>
      <w:r w:rsidR="00E21A0D" w:rsidRPr="00E21A0D">
        <w:rPr>
          <w:sz w:val="28"/>
          <w:szCs w:val="28"/>
        </w:rPr>
        <w:t>39</w:t>
      </w:r>
      <w:r w:rsidR="00E21A0D">
        <w:rPr>
          <w:sz w:val="28"/>
          <w:szCs w:val="28"/>
        </w:rPr>
        <w:t xml:space="preserve"> </w:t>
      </w:r>
      <w:r w:rsidR="00573761" w:rsidRPr="00F729CE">
        <w:rPr>
          <w:sz w:val="28"/>
          <w:szCs w:val="28"/>
        </w:rPr>
        <w:t>млн. рублей</w:t>
      </w:r>
      <w:r w:rsidR="00E21A0D">
        <w:rPr>
          <w:sz w:val="28"/>
          <w:szCs w:val="28"/>
        </w:rPr>
        <w:t>.</w:t>
      </w:r>
    </w:p>
    <w:p w:rsidR="000A2435" w:rsidRPr="00F729CE" w:rsidRDefault="00E21A0D" w:rsidP="00A01F3E">
      <w:pPr>
        <w:autoSpaceDE w:val="0"/>
        <w:autoSpaceDN w:val="0"/>
        <w:adjustRightInd w:val="0"/>
        <w:ind w:firstLine="709"/>
        <w:jc w:val="both"/>
        <w:rPr>
          <w:sz w:val="28"/>
          <w:szCs w:val="28"/>
        </w:rPr>
      </w:pPr>
      <w:r>
        <w:rPr>
          <w:sz w:val="28"/>
          <w:szCs w:val="28"/>
        </w:rPr>
        <w:t xml:space="preserve"> </w:t>
      </w:r>
      <w:r w:rsidR="00DF3300" w:rsidRPr="006B4849">
        <w:rPr>
          <w:sz w:val="28"/>
          <w:szCs w:val="28"/>
        </w:rPr>
        <w:t>Кассовое исполнение</w:t>
      </w:r>
      <w:r w:rsidR="000A2435" w:rsidRPr="006B4849">
        <w:rPr>
          <w:sz w:val="28"/>
          <w:szCs w:val="28"/>
        </w:rPr>
        <w:t xml:space="preserve"> </w:t>
      </w:r>
      <w:r w:rsidR="00DF3300" w:rsidRPr="006B4849">
        <w:rPr>
          <w:sz w:val="28"/>
          <w:szCs w:val="28"/>
        </w:rPr>
        <w:t>Программы</w:t>
      </w:r>
      <w:r w:rsidR="000A2435" w:rsidRPr="006B4849">
        <w:rPr>
          <w:sz w:val="28"/>
          <w:szCs w:val="28"/>
        </w:rPr>
        <w:t xml:space="preserve"> </w:t>
      </w:r>
      <w:r w:rsidR="004167F3" w:rsidRPr="006B4849">
        <w:rPr>
          <w:sz w:val="28"/>
          <w:szCs w:val="28"/>
        </w:rPr>
        <w:t>составило</w:t>
      </w:r>
      <w:r w:rsidR="00A6639C" w:rsidRPr="006B4849">
        <w:rPr>
          <w:sz w:val="28"/>
          <w:szCs w:val="28"/>
        </w:rPr>
        <w:t xml:space="preserve"> </w:t>
      </w:r>
      <w:r w:rsidR="000B28E4" w:rsidRPr="006B4849">
        <w:rPr>
          <w:sz w:val="28"/>
          <w:szCs w:val="28"/>
        </w:rPr>
        <w:t>9</w:t>
      </w:r>
      <w:r w:rsidR="00E07596" w:rsidRPr="006B4849">
        <w:rPr>
          <w:sz w:val="28"/>
          <w:szCs w:val="28"/>
        </w:rPr>
        <w:t>7</w:t>
      </w:r>
      <w:r w:rsidR="00DF3300" w:rsidRPr="006B4849">
        <w:rPr>
          <w:sz w:val="28"/>
          <w:szCs w:val="28"/>
        </w:rPr>
        <w:t>%</w:t>
      </w:r>
      <w:r w:rsidR="006D0E0D" w:rsidRPr="006B4849">
        <w:rPr>
          <w:sz w:val="28"/>
          <w:szCs w:val="28"/>
        </w:rPr>
        <w:t>.</w:t>
      </w:r>
      <w:r w:rsidR="006D0E0D" w:rsidRPr="00F729CE">
        <w:rPr>
          <w:sz w:val="28"/>
          <w:szCs w:val="28"/>
        </w:rPr>
        <w:t xml:space="preserve"> </w:t>
      </w:r>
    </w:p>
    <w:p w:rsidR="00DF3300" w:rsidRPr="00F729CE" w:rsidRDefault="00DF3300" w:rsidP="00DF3300">
      <w:pPr>
        <w:keepNext/>
        <w:ind w:left="-360" w:right="-83" w:firstLine="540"/>
        <w:jc w:val="center"/>
        <w:rPr>
          <w:b/>
          <w:sz w:val="28"/>
          <w:szCs w:val="28"/>
        </w:rPr>
      </w:pPr>
    </w:p>
    <w:p w:rsidR="002D5B7D" w:rsidRPr="00F729CE" w:rsidRDefault="00C96EA5" w:rsidP="008D3242">
      <w:pPr>
        <w:keepNext/>
        <w:ind w:left="-360" w:right="-83" w:firstLine="540"/>
        <w:jc w:val="center"/>
        <w:rPr>
          <w:b/>
          <w:sz w:val="28"/>
          <w:szCs w:val="28"/>
        </w:rPr>
      </w:pPr>
      <w:r w:rsidRPr="00F729CE">
        <w:rPr>
          <w:b/>
          <w:sz w:val="28"/>
          <w:szCs w:val="28"/>
        </w:rPr>
        <w:t>1. Сведения о достижении ожидаемых результатов реализации государственной программы Ивановск</w:t>
      </w:r>
      <w:r w:rsidR="008D6429" w:rsidRPr="00F729CE">
        <w:rPr>
          <w:b/>
          <w:sz w:val="28"/>
          <w:szCs w:val="28"/>
        </w:rPr>
        <w:t>ой</w:t>
      </w:r>
      <w:r w:rsidRPr="00F729CE">
        <w:rPr>
          <w:b/>
          <w:sz w:val="28"/>
          <w:szCs w:val="28"/>
        </w:rPr>
        <w:t xml:space="preserve"> области</w:t>
      </w:r>
      <w:r w:rsidR="008F6B23" w:rsidRPr="00F729CE">
        <w:rPr>
          <w:b/>
          <w:sz w:val="28"/>
          <w:szCs w:val="28"/>
        </w:rPr>
        <w:t xml:space="preserve"> </w:t>
      </w:r>
    </w:p>
    <w:p w:rsidR="005477D4" w:rsidRDefault="00C96EA5" w:rsidP="00E21A0D">
      <w:pPr>
        <w:keepNext/>
        <w:ind w:left="-360" w:right="-83" w:firstLine="540"/>
        <w:jc w:val="center"/>
        <w:rPr>
          <w:b/>
          <w:sz w:val="28"/>
          <w:szCs w:val="28"/>
        </w:rPr>
      </w:pPr>
      <w:r w:rsidRPr="00F729CE">
        <w:rPr>
          <w:b/>
          <w:sz w:val="28"/>
          <w:szCs w:val="28"/>
        </w:rPr>
        <w:t>«</w:t>
      </w:r>
      <w:r w:rsidR="00E21A0D" w:rsidRPr="00E21A0D">
        <w:rPr>
          <w:b/>
          <w:sz w:val="28"/>
          <w:szCs w:val="28"/>
        </w:rPr>
        <w:t xml:space="preserve">Обеспечение безопасности граждан и профилактика </w:t>
      </w:r>
    </w:p>
    <w:p w:rsidR="00C96EA5" w:rsidRPr="00F729CE" w:rsidRDefault="00E21A0D" w:rsidP="00E21A0D">
      <w:pPr>
        <w:keepNext/>
        <w:ind w:left="-360" w:right="-83" w:firstLine="540"/>
        <w:jc w:val="center"/>
        <w:rPr>
          <w:b/>
          <w:sz w:val="28"/>
          <w:szCs w:val="28"/>
        </w:rPr>
      </w:pPr>
      <w:r w:rsidRPr="00E21A0D">
        <w:rPr>
          <w:b/>
          <w:sz w:val="28"/>
          <w:szCs w:val="28"/>
        </w:rPr>
        <w:t>правонарушений в Ивановской области»</w:t>
      </w:r>
    </w:p>
    <w:p w:rsidR="008D3242" w:rsidRPr="00F729CE" w:rsidRDefault="008D3242" w:rsidP="008D3242">
      <w:pPr>
        <w:ind w:firstLine="709"/>
        <w:jc w:val="both"/>
        <w:rPr>
          <w:b/>
          <w:sz w:val="28"/>
          <w:szCs w:val="28"/>
          <w:u w:val="single"/>
        </w:rPr>
      </w:pPr>
    </w:p>
    <w:p w:rsidR="002F1B39" w:rsidRDefault="006B5699" w:rsidP="00A53AAE">
      <w:pPr>
        <w:autoSpaceDE w:val="0"/>
        <w:autoSpaceDN w:val="0"/>
        <w:adjustRightInd w:val="0"/>
        <w:ind w:firstLine="709"/>
        <w:jc w:val="both"/>
        <w:rPr>
          <w:sz w:val="28"/>
          <w:szCs w:val="28"/>
        </w:rPr>
      </w:pPr>
      <w:r w:rsidRPr="004862BF">
        <w:rPr>
          <w:sz w:val="28"/>
          <w:szCs w:val="28"/>
        </w:rPr>
        <w:t>К к</w:t>
      </w:r>
      <w:r w:rsidR="00CA5C60" w:rsidRPr="004862BF">
        <w:rPr>
          <w:sz w:val="28"/>
          <w:szCs w:val="28"/>
        </w:rPr>
        <w:t>лючев</w:t>
      </w:r>
      <w:r w:rsidR="002F1B39" w:rsidRPr="004862BF">
        <w:rPr>
          <w:sz w:val="28"/>
          <w:szCs w:val="28"/>
        </w:rPr>
        <w:t>ым</w:t>
      </w:r>
      <w:r w:rsidR="00391C64" w:rsidRPr="004862BF">
        <w:rPr>
          <w:sz w:val="28"/>
          <w:szCs w:val="28"/>
        </w:rPr>
        <w:t xml:space="preserve"> результат</w:t>
      </w:r>
      <w:r w:rsidR="002F1B39" w:rsidRPr="004862BF">
        <w:rPr>
          <w:sz w:val="28"/>
          <w:szCs w:val="28"/>
        </w:rPr>
        <w:t>ам</w:t>
      </w:r>
      <w:r w:rsidR="00391C64" w:rsidRPr="004862BF">
        <w:rPr>
          <w:sz w:val="28"/>
          <w:szCs w:val="28"/>
        </w:rPr>
        <w:t xml:space="preserve"> реализации</w:t>
      </w:r>
      <w:r w:rsidR="008D6429" w:rsidRPr="004862BF">
        <w:rPr>
          <w:sz w:val="28"/>
          <w:szCs w:val="28"/>
        </w:rPr>
        <w:t xml:space="preserve"> Прог</w:t>
      </w:r>
      <w:r w:rsidR="00B7790F" w:rsidRPr="004862BF">
        <w:rPr>
          <w:sz w:val="28"/>
          <w:szCs w:val="28"/>
        </w:rPr>
        <w:t xml:space="preserve">раммы </w:t>
      </w:r>
      <w:r w:rsidR="008D6429" w:rsidRPr="004862BF">
        <w:rPr>
          <w:sz w:val="28"/>
          <w:szCs w:val="28"/>
        </w:rPr>
        <w:t>в 20</w:t>
      </w:r>
      <w:r w:rsidR="000B28E4" w:rsidRPr="004862BF">
        <w:rPr>
          <w:sz w:val="28"/>
          <w:szCs w:val="28"/>
        </w:rPr>
        <w:t>2</w:t>
      </w:r>
      <w:r w:rsidR="00E21A0D" w:rsidRPr="004862BF">
        <w:rPr>
          <w:sz w:val="28"/>
          <w:szCs w:val="28"/>
        </w:rPr>
        <w:t>2</w:t>
      </w:r>
      <w:r w:rsidR="008D6429" w:rsidRPr="004862BF">
        <w:rPr>
          <w:sz w:val="28"/>
          <w:szCs w:val="28"/>
        </w:rPr>
        <w:t xml:space="preserve"> году</w:t>
      </w:r>
      <w:r w:rsidR="00B7790F" w:rsidRPr="00F729CE">
        <w:rPr>
          <w:sz w:val="28"/>
          <w:szCs w:val="28"/>
          <w:u w:val="single"/>
        </w:rPr>
        <w:t xml:space="preserve"> </w:t>
      </w:r>
      <w:r w:rsidR="002F1B39">
        <w:rPr>
          <w:sz w:val="28"/>
          <w:szCs w:val="28"/>
        </w:rPr>
        <w:t>относя</w:t>
      </w:r>
      <w:r w:rsidRPr="00F729CE">
        <w:rPr>
          <w:sz w:val="28"/>
          <w:szCs w:val="28"/>
        </w:rPr>
        <w:t>тся</w:t>
      </w:r>
      <w:r w:rsidR="002F1B39">
        <w:rPr>
          <w:sz w:val="28"/>
          <w:szCs w:val="28"/>
        </w:rPr>
        <w:t>:</w:t>
      </w:r>
    </w:p>
    <w:p w:rsidR="002F1B39" w:rsidRDefault="002F1B39" w:rsidP="002F1B39">
      <w:pPr>
        <w:autoSpaceDE w:val="0"/>
        <w:autoSpaceDN w:val="0"/>
        <w:adjustRightInd w:val="0"/>
        <w:ind w:firstLine="709"/>
        <w:jc w:val="both"/>
        <w:rPr>
          <w:sz w:val="28"/>
          <w:szCs w:val="28"/>
        </w:rPr>
      </w:pPr>
      <w:r>
        <w:rPr>
          <w:sz w:val="28"/>
          <w:szCs w:val="28"/>
        </w:rPr>
        <w:t>-</w:t>
      </w:r>
      <w:r w:rsidRPr="00B665AF">
        <w:rPr>
          <w:sz w:val="28"/>
          <w:szCs w:val="28"/>
        </w:rPr>
        <w:t xml:space="preserve"> </w:t>
      </w:r>
      <w:r w:rsidR="002F22AC">
        <w:rPr>
          <w:sz w:val="28"/>
          <w:szCs w:val="28"/>
        </w:rPr>
        <w:t>у</w:t>
      </w:r>
      <w:r w:rsidR="002F22AC" w:rsidRPr="002F22AC">
        <w:rPr>
          <w:sz w:val="28"/>
          <w:szCs w:val="28"/>
        </w:rPr>
        <w:t xml:space="preserve">ровень преступности (коэффициент криминальной активности </w:t>
      </w:r>
      <w:r w:rsidR="00991529">
        <w:rPr>
          <w:sz w:val="28"/>
          <w:szCs w:val="28"/>
        </w:rPr>
        <w:t>населения) в 2022</w:t>
      </w:r>
      <w:r w:rsidR="002F22AC" w:rsidRPr="002F22AC">
        <w:rPr>
          <w:sz w:val="28"/>
          <w:szCs w:val="28"/>
        </w:rPr>
        <w:t xml:space="preserve"> году составил 120</w:t>
      </w:r>
      <w:r w:rsidR="00991529">
        <w:rPr>
          <w:sz w:val="28"/>
          <w:szCs w:val="28"/>
        </w:rPr>
        <w:t>2,0</w:t>
      </w:r>
      <w:r w:rsidR="002F22AC" w:rsidRPr="002F22AC">
        <w:rPr>
          <w:sz w:val="28"/>
          <w:szCs w:val="28"/>
        </w:rPr>
        <w:t xml:space="preserve"> преступлений на сто тысяч жителей региона</w:t>
      </w:r>
      <w:r w:rsidR="00991529">
        <w:rPr>
          <w:sz w:val="28"/>
          <w:szCs w:val="28"/>
        </w:rPr>
        <w:t>, по соотношению с уровнем 2021 года он снизился на 0,4%</w:t>
      </w:r>
      <w:r w:rsidR="00122919" w:rsidRPr="00E81C8F">
        <w:rPr>
          <w:sz w:val="28"/>
          <w:szCs w:val="28"/>
        </w:rPr>
        <w:t>;</w:t>
      </w:r>
    </w:p>
    <w:p w:rsidR="00991529" w:rsidRDefault="00991529" w:rsidP="002F1B39">
      <w:pPr>
        <w:autoSpaceDE w:val="0"/>
        <w:autoSpaceDN w:val="0"/>
        <w:adjustRightInd w:val="0"/>
        <w:ind w:firstLine="709"/>
        <w:jc w:val="both"/>
        <w:rPr>
          <w:sz w:val="28"/>
          <w:szCs w:val="28"/>
        </w:rPr>
      </w:pPr>
      <w:r>
        <w:rPr>
          <w:sz w:val="28"/>
          <w:szCs w:val="28"/>
        </w:rPr>
        <w:t>- д</w:t>
      </w:r>
      <w:r w:rsidRPr="00991529">
        <w:rPr>
          <w:sz w:val="28"/>
          <w:szCs w:val="28"/>
        </w:rPr>
        <w:t>оля охвата населения Иванов</w:t>
      </w:r>
      <w:r>
        <w:rPr>
          <w:sz w:val="28"/>
          <w:szCs w:val="28"/>
        </w:rPr>
        <w:t>ской области Системой-112 в 2022 году составила 100%;</w:t>
      </w:r>
    </w:p>
    <w:p w:rsidR="00991529" w:rsidRPr="00E81C8F" w:rsidRDefault="00991529" w:rsidP="002F1B39">
      <w:pPr>
        <w:autoSpaceDE w:val="0"/>
        <w:autoSpaceDN w:val="0"/>
        <w:adjustRightInd w:val="0"/>
        <w:ind w:firstLine="709"/>
        <w:jc w:val="both"/>
        <w:rPr>
          <w:sz w:val="28"/>
          <w:szCs w:val="28"/>
        </w:rPr>
      </w:pPr>
      <w:r>
        <w:rPr>
          <w:sz w:val="28"/>
          <w:szCs w:val="28"/>
        </w:rPr>
        <w:t>- к</w:t>
      </w:r>
      <w:r w:rsidRPr="00991529">
        <w:rPr>
          <w:sz w:val="28"/>
          <w:szCs w:val="28"/>
        </w:rPr>
        <w:t xml:space="preserve">оличество населения, </w:t>
      </w:r>
      <w:proofErr w:type="gramStart"/>
      <w:r w:rsidRPr="00991529">
        <w:rPr>
          <w:sz w:val="28"/>
          <w:szCs w:val="28"/>
        </w:rPr>
        <w:t>погибшего, травмированного и пострадавшего в результате дорожно-транспортных происшествий</w:t>
      </w:r>
      <w:r w:rsidR="004862BF">
        <w:rPr>
          <w:sz w:val="28"/>
          <w:szCs w:val="28"/>
        </w:rPr>
        <w:t xml:space="preserve"> в 2022 году сократило</w:t>
      </w:r>
      <w:r>
        <w:rPr>
          <w:sz w:val="28"/>
          <w:szCs w:val="28"/>
        </w:rPr>
        <w:t>сь</w:t>
      </w:r>
      <w:proofErr w:type="gramEnd"/>
      <w:r>
        <w:rPr>
          <w:sz w:val="28"/>
          <w:szCs w:val="28"/>
        </w:rPr>
        <w:t xml:space="preserve"> </w:t>
      </w:r>
      <w:r w:rsidR="004862BF">
        <w:rPr>
          <w:sz w:val="28"/>
          <w:szCs w:val="28"/>
        </w:rPr>
        <w:t xml:space="preserve">по сравнению с плановым значением </w:t>
      </w:r>
      <w:r>
        <w:rPr>
          <w:sz w:val="28"/>
          <w:szCs w:val="28"/>
        </w:rPr>
        <w:t>на</w:t>
      </w:r>
      <w:r w:rsidR="004862BF">
        <w:rPr>
          <w:sz w:val="28"/>
          <w:szCs w:val="28"/>
        </w:rPr>
        <w:t xml:space="preserve"> 49%</w:t>
      </w:r>
      <w:r w:rsidR="00513725">
        <w:rPr>
          <w:sz w:val="28"/>
          <w:szCs w:val="28"/>
        </w:rPr>
        <w:t>;</w:t>
      </w:r>
    </w:p>
    <w:p w:rsidR="00122919" w:rsidRDefault="00122919" w:rsidP="00122919">
      <w:pPr>
        <w:autoSpaceDE w:val="0"/>
        <w:autoSpaceDN w:val="0"/>
        <w:adjustRightInd w:val="0"/>
        <w:ind w:firstLine="709"/>
        <w:jc w:val="both"/>
        <w:rPr>
          <w:sz w:val="28"/>
          <w:szCs w:val="28"/>
        </w:rPr>
      </w:pPr>
      <w:r w:rsidRPr="00E81C8F">
        <w:rPr>
          <w:sz w:val="28"/>
          <w:szCs w:val="28"/>
        </w:rPr>
        <w:t xml:space="preserve">- </w:t>
      </w:r>
      <w:r w:rsidR="004862BF">
        <w:rPr>
          <w:sz w:val="28"/>
          <w:szCs w:val="28"/>
        </w:rPr>
        <w:t>с</w:t>
      </w:r>
      <w:r w:rsidR="004862BF" w:rsidRPr="004862BF">
        <w:rPr>
          <w:sz w:val="28"/>
          <w:szCs w:val="28"/>
        </w:rPr>
        <w:t>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тушению пожаров силами противопожарной службы Ивановской области</w:t>
      </w:r>
      <w:r w:rsidR="004862BF" w:rsidRPr="004862BF">
        <w:t xml:space="preserve"> </w:t>
      </w:r>
      <w:r w:rsidR="004862BF" w:rsidRPr="004862BF">
        <w:rPr>
          <w:sz w:val="28"/>
          <w:szCs w:val="28"/>
        </w:rPr>
        <w:t>в 202</w:t>
      </w:r>
      <w:r w:rsidR="004862BF">
        <w:rPr>
          <w:sz w:val="28"/>
          <w:szCs w:val="28"/>
        </w:rPr>
        <w:t>2</w:t>
      </w:r>
      <w:r w:rsidR="004862BF" w:rsidRPr="004862BF">
        <w:rPr>
          <w:sz w:val="28"/>
          <w:szCs w:val="28"/>
        </w:rPr>
        <w:t xml:space="preserve"> году составила 99,8%.</w:t>
      </w:r>
    </w:p>
    <w:p w:rsidR="00355A89" w:rsidRPr="004862BF" w:rsidRDefault="00355A89" w:rsidP="00786972">
      <w:pPr>
        <w:jc w:val="center"/>
        <w:rPr>
          <w:sz w:val="28"/>
          <w:szCs w:val="28"/>
        </w:rPr>
      </w:pPr>
    </w:p>
    <w:p w:rsidR="00513725" w:rsidRDefault="00513725" w:rsidP="00786972">
      <w:pPr>
        <w:jc w:val="center"/>
        <w:rPr>
          <w:sz w:val="28"/>
          <w:szCs w:val="28"/>
        </w:rPr>
      </w:pPr>
    </w:p>
    <w:p w:rsidR="00513725" w:rsidRDefault="00513725" w:rsidP="00786972">
      <w:pPr>
        <w:jc w:val="center"/>
        <w:rPr>
          <w:sz w:val="28"/>
          <w:szCs w:val="28"/>
        </w:rPr>
      </w:pPr>
    </w:p>
    <w:p w:rsidR="00513725" w:rsidRDefault="00513725" w:rsidP="00786972">
      <w:pPr>
        <w:jc w:val="center"/>
        <w:rPr>
          <w:sz w:val="28"/>
          <w:szCs w:val="28"/>
        </w:rPr>
      </w:pPr>
    </w:p>
    <w:p w:rsidR="00A358F5" w:rsidRPr="004862BF" w:rsidRDefault="00786972" w:rsidP="00786972">
      <w:pPr>
        <w:jc w:val="center"/>
        <w:rPr>
          <w:sz w:val="28"/>
          <w:szCs w:val="28"/>
        </w:rPr>
      </w:pPr>
      <w:r w:rsidRPr="004862BF">
        <w:rPr>
          <w:sz w:val="28"/>
          <w:szCs w:val="28"/>
        </w:rPr>
        <w:lastRenderedPageBreak/>
        <w:t>Подпрограмма</w:t>
      </w:r>
      <w:r w:rsidR="001671CE" w:rsidRPr="004862BF">
        <w:rPr>
          <w:sz w:val="28"/>
          <w:szCs w:val="28"/>
        </w:rPr>
        <w:t xml:space="preserve"> </w:t>
      </w:r>
    </w:p>
    <w:p w:rsidR="001671CE" w:rsidRPr="004862BF" w:rsidRDefault="001671CE" w:rsidP="00786972">
      <w:pPr>
        <w:jc w:val="center"/>
        <w:rPr>
          <w:sz w:val="28"/>
        </w:rPr>
      </w:pPr>
      <w:r w:rsidRPr="004862BF">
        <w:rPr>
          <w:sz w:val="28"/>
        </w:rPr>
        <w:t>«</w:t>
      </w:r>
      <w:r w:rsidR="004862BF" w:rsidRPr="004862BF">
        <w:rPr>
          <w:sz w:val="28"/>
        </w:rPr>
        <w:t>Борьба с преступностью и обеспечение безопасности граждан</w:t>
      </w:r>
      <w:r w:rsidRPr="004862BF">
        <w:rPr>
          <w:sz w:val="28"/>
        </w:rPr>
        <w:t>»</w:t>
      </w:r>
    </w:p>
    <w:p w:rsidR="00D111BF" w:rsidRPr="004862BF" w:rsidRDefault="00D111BF" w:rsidP="00786972">
      <w:pPr>
        <w:jc w:val="center"/>
        <w:rPr>
          <w:sz w:val="28"/>
        </w:rPr>
      </w:pPr>
    </w:p>
    <w:p w:rsidR="00AC40F7" w:rsidRPr="00AC40F7" w:rsidRDefault="00AC40F7" w:rsidP="00AC40F7">
      <w:pPr>
        <w:ind w:firstLine="851"/>
        <w:jc w:val="both"/>
        <w:rPr>
          <w:sz w:val="28"/>
          <w:szCs w:val="28"/>
        </w:rPr>
      </w:pPr>
      <w:r w:rsidRPr="00AC40F7">
        <w:rPr>
          <w:sz w:val="28"/>
          <w:szCs w:val="28"/>
        </w:rPr>
        <w:t>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 активизация работы по выявлению правонарушений</w:t>
      </w:r>
      <w:r>
        <w:rPr>
          <w:sz w:val="28"/>
          <w:szCs w:val="28"/>
        </w:rPr>
        <w:t>.</w:t>
      </w:r>
    </w:p>
    <w:p w:rsidR="00300241" w:rsidRDefault="00AC40F7" w:rsidP="00AC40F7">
      <w:pPr>
        <w:ind w:firstLine="851"/>
        <w:jc w:val="both"/>
        <w:rPr>
          <w:sz w:val="28"/>
          <w:szCs w:val="28"/>
        </w:rPr>
      </w:pPr>
      <w:r w:rsidRPr="00AC40F7">
        <w:rPr>
          <w:sz w:val="28"/>
          <w:szCs w:val="28"/>
        </w:rPr>
        <w:t xml:space="preserve"> </w:t>
      </w:r>
      <w:r w:rsidR="00513725" w:rsidRPr="00513725">
        <w:rPr>
          <w:sz w:val="28"/>
          <w:szCs w:val="28"/>
        </w:rPr>
        <w:t>В результате проведенной в течение последних лет работы, состояние криминальной обстановки на территории региона характеризуется снижением уровня преступности по количеству зарегистрированных преступлений и уменьшению степени их тяжести. Не допущено совершения террористических актов и экстремистских проявлений. Сократилось число преступлений, совершенных подростками.</w:t>
      </w:r>
    </w:p>
    <w:p w:rsidR="00513725" w:rsidRPr="00513725" w:rsidRDefault="00D5201F" w:rsidP="00D5201F">
      <w:pPr>
        <w:ind w:firstLine="851"/>
        <w:jc w:val="both"/>
        <w:rPr>
          <w:sz w:val="28"/>
        </w:rPr>
      </w:pPr>
      <w:r w:rsidRPr="00D5201F">
        <w:rPr>
          <w:sz w:val="28"/>
        </w:rPr>
        <w:t xml:space="preserve"> </w:t>
      </w:r>
      <w:r w:rsidR="00513725" w:rsidRPr="00513725">
        <w:rPr>
          <w:sz w:val="28"/>
        </w:rPr>
        <w:t>В рамках мероприятия «Организация и проведения комплекса мероприятий по антиалкогольной политике» проведен комплекс мероприятий.</w:t>
      </w:r>
    </w:p>
    <w:p w:rsidR="00513725" w:rsidRPr="00513725" w:rsidRDefault="00513725" w:rsidP="00513725">
      <w:pPr>
        <w:ind w:firstLine="851"/>
        <w:jc w:val="both"/>
        <w:rPr>
          <w:sz w:val="28"/>
        </w:rPr>
      </w:pPr>
      <w:r w:rsidRPr="00513725">
        <w:rPr>
          <w:sz w:val="28"/>
        </w:rPr>
        <w:t>Одним из основных направлений выявления заболеваний, связанных со злоупотреблением алкогольной продукцией – это медицинское освидетельствование граждан для установления состояния опьянения.</w:t>
      </w:r>
    </w:p>
    <w:p w:rsidR="00AC40F7" w:rsidRDefault="00AC40F7" w:rsidP="00513725">
      <w:pPr>
        <w:ind w:firstLine="851"/>
        <w:jc w:val="both"/>
        <w:rPr>
          <w:sz w:val="28"/>
        </w:rPr>
      </w:pPr>
      <w:r w:rsidRPr="00AC40F7">
        <w:rPr>
          <w:sz w:val="28"/>
        </w:rPr>
        <w:t>Отдельным направлением и приоритетом в сфере профилактики правонарушений и борьбы с преступностью в регионе является антинаркотическая деятельность.</w:t>
      </w:r>
    </w:p>
    <w:p w:rsidR="00513725" w:rsidRDefault="00513725" w:rsidP="00513725">
      <w:pPr>
        <w:ind w:firstLine="851"/>
        <w:jc w:val="both"/>
        <w:rPr>
          <w:sz w:val="28"/>
        </w:rPr>
      </w:pPr>
      <w:r w:rsidRPr="00513725">
        <w:rPr>
          <w:sz w:val="28"/>
        </w:rPr>
        <w:t xml:space="preserve">Наркологической службой области на постоянной основе проводятся информационно-профилактические беседы, тренинги, лекции с учащимися образовательных учреждений среднего и профессионального звена, воспитанниками детских домов, социально-реабилитационных центров                   по профилактике потребления </w:t>
      </w:r>
      <w:proofErr w:type="spellStart"/>
      <w:r w:rsidRPr="00513725">
        <w:rPr>
          <w:sz w:val="28"/>
        </w:rPr>
        <w:t>психоактивных</w:t>
      </w:r>
      <w:proofErr w:type="spellEnd"/>
      <w:r w:rsidRPr="00513725">
        <w:rPr>
          <w:sz w:val="28"/>
        </w:rPr>
        <w:t xml:space="preserve"> веществ (ПАВ), в т</w:t>
      </w:r>
      <w:r w:rsidR="005477D4">
        <w:rPr>
          <w:sz w:val="28"/>
        </w:rPr>
        <w:t>ом</w:t>
      </w:r>
      <w:r w:rsidRPr="00513725">
        <w:rPr>
          <w:sz w:val="28"/>
        </w:rPr>
        <w:t xml:space="preserve"> ч</w:t>
      </w:r>
      <w:r w:rsidR="005477D4">
        <w:rPr>
          <w:sz w:val="28"/>
        </w:rPr>
        <w:t>исле</w:t>
      </w:r>
      <w:r w:rsidRPr="00513725">
        <w:rPr>
          <w:sz w:val="28"/>
        </w:rPr>
        <w:t xml:space="preserve"> алкоголя.</w:t>
      </w:r>
    </w:p>
    <w:p w:rsidR="00513725" w:rsidRDefault="00513725" w:rsidP="00513725">
      <w:pPr>
        <w:ind w:firstLine="851"/>
        <w:jc w:val="both"/>
        <w:rPr>
          <w:sz w:val="28"/>
        </w:rPr>
      </w:pPr>
      <w:r>
        <w:rPr>
          <w:sz w:val="28"/>
        </w:rPr>
        <w:t>В 2022</w:t>
      </w:r>
      <w:r w:rsidRPr="00513725">
        <w:rPr>
          <w:sz w:val="28"/>
        </w:rPr>
        <w:t xml:space="preserve"> году в рамках мероприятия по отлову и содержанию животных без владельцев служба ветеринарии Ивановской области осуществляла доведение межбюджетного трансферта до муниципалитетов на основании заявок.</w:t>
      </w:r>
      <w:r w:rsidRPr="00513725">
        <w:t xml:space="preserve"> </w:t>
      </w:r>
      <w:r w:rsidRPr="00513725">
        <w:rPr>
          <w:sz w:val="28"/>
        </w:rPr>
        <w:t>Количество отловленных особей животных без владельцев по итогам 202</w:t>
      </w:r>
      <w:r>
        <w:rPr>
          <w:sz w:val="28"/>
        </w:rPr>
        <w:t>2</w:t>
      </w:r>
      <w:r w:rsidRPr="00513725">
        <w:rPr>
          <w:sz w:val="28"/>
        </w:rPr>
        <w:t xml:space="preserve"> года составило </w:t>
      </w:r>
      <w:r>
        <w:rPr>
          <w:sz w:val="28"/>
        </w:rPr>
        <w:t>691</w:t>
      </w:r>
      <w:r w:rsidRPr="00513725">
        <w:rPr>
          <w:sz w:val="28"/>
        </w:rPr>
        <w:t xml:space="preserve"> голов</w:t>
      </w:r>
      <w:r>
        <w:rPr>
          <w:sz w:val="28"/>
        </w:rPr>
        <w:t xml:space="preserve">, </w:t>
      </w:r>
      <w:r w:rsidRPr="00513725">
        <w:rPr>
          <w:sz w:val="28"/>
        </w:rPr>
        <w:t xml:space="preserve">по соотношению с 2021 года </w:t>
      </w:r>
      <w:r>
        <w:rPr>
          <w:sz w:val="28"/>
        </w:rPr>
        <w:t>больше</w:t>
      </w:r>
      <w:r w:rsidRPr="00513725">
        <w:rPr>
          <w:sz w:val="28"/>
        </w:rPr>
        <w:t xml:space="preserve"> на 5</w:t>
      </w:r>
      <w:r>
        <w:rPr>
          <w:sz w:val="28"/>
        </w:rPr>
        <w:t>5</w:t>
      </w:r>
      <w:r w:rsidRPr="00513725">
        <w:rPr>
          <w:sz w:val="28"/>
        </w:rPr>
        <w:t>%</w:t>
      </w:r>
      <w:r>
        <w:rPr>
          <w:sz w:val="28"/>
        </w:rPr>
        <w:t>.</w:t>
      </w:r>
      <w:r w:rsidRPr="00513725">
        <w:rPr>
          <w:sz w:val="28"/>
        </w:rPr>
        <w:t xml:space="preserve"> </w:t>
      </w:r>
    </w:p>
    <w:p w:rsidR="00513725" w:rsidRDefault="00513725" w:rsidP="00513725">
      <w:pPr>
        <w:ind w:firstLine="851"/>
        <w:jc w:val="both"/>
        <w:rPr>
          <w:sz w:val="28"/>
        </w:rPr>
      </w:pPr>
      <w:r w:rsidRPr="00513725">
        <w:rPr>
          <w:sz w:val="28"/>
        </w:rPr>
        <w:t>Проведение мероприятий по отлову и содержанию животных без владельцев позволяет стабильно на протяжении нескольких лет, удерживать эпизоотическую ситуацию по бешенству в Ивановской области, что благополучно влияет на социальную обстановку в регионе.</w:t>
      </w:r>
    </w:p>
    <w:p w:rsidR="00D5201F" w:rsidRDefault="00D5201F" w:rsidP="00513725">
      <w:pPr>
        <w:ind w:firstLine="851"/>
        <w:jc w:val="both"/>
        <w:rPr>
          <w:sz w:val="28"/>
        </w:rPr>
      </w:pPr>
      <w:r>
        <w:rPr>
          <w:sz w:val="28"/>
        </w:rPr>
        <w:t>П</w:t>
      </w:r>
      <w:r w:rsidRPr="00D5201F">
        <w:rPr>
          <w:sz w:val="28"/>
        </w:rPr>
        <w:t>оложительные результаты деятельности по обеспечению надлежащего правопорядка и общественной безопасности в Ивановской области были достигнуты в результате консолидации усилий всех субъектов, отвечающих за эти направления деятельности.</w:t>
      </w:r>
    </w:p>
    <w:p w:rsidR="00513725" w:rsidRDefault="00513725" w:rsidP="00C35C30">
      <w:pPr>
        <w:jc w:val="center"/>
        <w:rPr>
          <w:sz w:val="28"/>
          <w:szCs w:val="28"/>
          <w:u w:val="single"/>
        </w:rPr>
      </w:pPr>
    </w:p>
    <w:p w:rsidR="00904D19" w:rsidRDefault="00904D19" w:rsidP="00C35C30">
      <w:pPr>
        <w:jc w:val="center"/>
        <w:rPr>
          <w:sz w:val="28"/>
          <w:szCs w:val="28"/>
        </w:rPr>
      </w:pPr>
    </w:p>
    <w:p w:rsidR="00904D19" w:rsidRDefault="00904D19" w:rsidP="00C35C30">
      <w:pPr>
        <w:jc w:val="center"/>
        <w:rPr>
          <w:sz w:val="28"/>
          <w:szCs w:val="28"/>
        </w:rPr>
      </w:pPr>
    </w:p>
    <w:p w:rsidR="00904D19" w:rsidRDefault="00904D19" w:rsidP="00C35C30">
      <w:pPr>
        <w:jc w:val="center"/>
        <w:rPr>
          <w:sz w:val="28"/>
          <w:szCs w:val="28"/>
        </w:rPr>
      </w:pPr>
    </w:p>
    <w:p w:rsidR="00C35C30" w:rsidRPr="00D5201F" w:rsidRDefault="00C35C30" w:rsidP="00C35C30">
      <w:pPr>
        <w:jc w:val="center"/>
        <w:rPr>
          <w:sz w:val="28"/>
          <w:szCs w:val="28"/>
        </w:rPr>
      </w:pPr>
      <w:r w:rsidRPr="00D5201F">
        <w:rPr>
          <w:sz w:val="28"/>
          <w:szCs w:val="28"/>
        </w:rPr>
        <w:lastRenderedPageBreak/>
        <w:t xml:space="preserve">Подпрограмма </w:t>
      </w:r>
    </w:p>
    <w:p w:rsidR="009B49A0" w:rsidRPr="00D5201F" w:rsidRDefault="00C35C30" w:rsidP="00C35C30">
      <w:pPr>
        <w:jc w:val="center"/>
        <w:rPr>
          <w:sz w:val="28"/>
          <w:szCs w:val="28"/>
        </w:rPr>
      </w:pPr>
      <w:r w:rsidRPr="00D5201F">
        <w:rPr>
          <w:sz w:val="28"/>
          <w:szCs w:val="28"/>
        </w:rPr>
        <w:t>«</w:t>
      </w:r>
      <w:r w:rsidR="00D5201F" w:rsidRPr="00D5201F">
        <w:rPr>
          <w:sz w:val="28"/>
          <w:szCs w:val="28"/>
        </w:rPr>
        <w:t>Повышение безопасности дорожного движения в Ивановской области</w:t>
      </w:r>
      <w:r w:rsidR="003C2069" w:rsidRPr="00D5201F">
        <w:rPr>
          <w:sz w:val="28"/>
          <w:szCs w:val="28"/>
        </w:rPr>
        <w:t>»</w:t>
      </w:r>
    </w:p>
    <w:p w:rsidR="00933040" w:rsidRPr="00F729CE" w:rsidRDefault="00933040" w:rsidP="00C35C30">
      <w:pPr>
        <w:jc w:val="center"/>
        <w:rPr>
          <w:sz w:val="28"/>
          <w:szCs w:val="28"/>
          <w:u w:val="single"/>
        </w:rPr>
      </w:pPr>
    </w:p>
    <w:p w:rsidR="00AC40F7" w:rsidRDefault="00AC40F7" w:rsidP="00307CEB">
      <w:pPr>
        <w:ind w:firstLine="709"/>
        <w:jc w:val="both"/>
        <w:rPr>
          <w:sz w:val="28"/>
          <w:szCs w:val="28"/>
        </w:rPr>
      </w:pPr>
      <w:r w:rsidRPr="00AC40F7">
        <w:rPr>
          <w:sz w:val="28"/>
          <w:szCs w:val="28"/>
        </w:rPr>
        <w:t xml:space="preserve">Приоритетами в обеспечении безопасности дорожного движения </w:t>
      </w:r>
      <w:r>
        <w:rPr>
          <w:sz w:val="28"/>
          <w:szCs w:val="28"/>
        </w:rPr>
        <w:t xml:space="preserve">                 </w:t>
      </w:r>
      <w:r w:rsidRPr="00AC40F7">
        <w:rPr>
          <w:sz w:val="28"/>
          <w:szCs w:val="28"/>
        </w:rPr>
        <w:t xml:space="preserve">в Ивановской области </w:t>
      </w:r>
      <w:proofErr w:type="gramStart"/>
      <w:r w:rsidRPr="00AC40F7">
        <w:rPr>
          <w:sz w:val="28"/>
          <w:szCs w:val="28"/>
        </w:rPr>
        <w:t>являются</w:t>
      </w:r>
      <w:proofErr w:type="gramEnd"/>
      <w:r w:rsidRPr="00AC40F7">
        <w:rPr>
          <w:sz w:val="28"/>
          <w:szCs w:val="28"/>
        </w:rPr>
        <w:t xml:space="preserve"> реализация мер, направленных на сохранение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др.) и, как следствие, сокращение демографического и социально-экономического ущерба от ДТП и их последствий</w:t>
      </w:r>
      <w:r>
        <w:rPr>
          <w:sz w:val="28"/>
          <w:szCs w:val="28"/>
        </w:rPr>
        <w:t>.</w:t>
      </w:r>
    </w:p>
    <w:p w:rsidR="001E34D6" w:rsidRDefault="00D5201F" w:rsidP="00904D19">
      <w:pPr>
        <w:ind w:firstLine="709"/>
        <w:jc w:val="both"/>
        <w:rPr>
          <w:sz w:val="28"/>
          <w:szCs w:val="28"/>
        </w:rPr>
      </w:pPr>
      <w:r w:rsidRPr="00D5201F">
        <w:rPr>
          <w:sz w:val="28"/>
          <w:szCs w:val="28"/>
        </w:rPr>
        <w:t xml:space="preserve">Реализация мероприятий государственной программы в сфере повышения безопасности дорожного движения в Ивановской области позволила сократить количество населения погибшего, травмированного и пострадавшего в результате ДТП, а именно, оснащение участков  улично-дорожной сети пешеходными ограждениями, модернизация нерегулируемых пешеходных переходов, функционирование системы </w:t>
      </w:r>
      <w:proofErr w:type="spellStart"/>
      <w:r w:rsidRPr="00D5201F">
        <w:rPr>
          <w:sz w:val="28"/>
          <w:szCs w:val="28"/>
        </w:rPr>
        <w:t>видеофиксации</w:t>
      </w:r>
      <w:proofErr w:type="spellEnd"/>
      <w:r w:rsidRPr="00D5201F">
        <w:rPr>
          <w:sz w:val="28"/>
          <w:szCs w:val="28"/>
        </w:rPr>
        <w:t xml:space="preserve"> нарушений ПДД, оборудование средствами искусственного освещения мест концентрации ДТП.</w:t>
      </w:r>
    </w:p>
    <w:p w:rsidR="00904D19" w:rsidRPr="00904D19" w:rsidRDefault="00904D19" w:rsidP="00904D19">
      <w:pPr>
        <w:ind w:firstLine="709"/>
        <w:jc w:val="both"/>
        <w:rPr>
          <w:sz w:val="28"/>
          <w:szCs w:val="28"/>
        </w:rPr>
      </w:pPr>
    </w:p>
    <w:p w:rsidR="007432C7" w:rsidRPr="004C4C30" w:rsidRDefault="007432C7" w:rsidP="007432C7">
      <w:pPr>
        <w:jc w:val="center"/>
        <w:rPr>
          <w:sz w:val="28"/>
          <w:szCs w:val="28"/>
        </w:rPr>
      </w:pPr>
      <w:r w:rsidRPr="004C4C30">
        <w:rPr>
          <w:sz w:val="28"/>
          <w:szCs w:val="28"/>
        </w:rPr>
        <w:t xml:space="preserve">Подпрограмма </w:t>
      </w:r>
    </w:p>
    <w:p w:rsidR="004C4C30" w:rsidRDefault="007432C7" w:rsidP="007432C7">
      <w:pPr>
        <w:jc w:val="center"/>
        <w:rPr>
          <w:sz w:val="28"/>
          <w:szCs w:val="28"/>
        </w:rPr>
      </w:pPr>
      <w:r w:rsidRPr="004C4C30">
        <w:rPr>
          <w:sz w:val="28"/>
          <w:szCs w:val="28"/>
        </w:rPr>
        <w:t>«</w:t>
      </w:r>
      <w:r w:rsidR="004C4C30" w:rsidRPr="004C4C30">
        <w:rPr>
          <w:sz w:val="28"/>
          <w:szCs w:val="28"/>
        </w:rPr>
        <w:t xml:space="preserve">Гражданская защита населения и пожарная безопасность </w:t>
      </w:r>
    </w:p>
    <w:p w:rsidR="007432C7" w:rsidRPr="004C4C30" w:rsidRDefault="004C4C30" w:rsidP="007432C7">
      <w:pPr>
        <w:jc w:val="center"/>
        <w:rPr>
          <w:sz w:val="28"/>
          <w:szCs w:val="28"/>
        </w:rPr>
      </w:pPr>
      <w:r w:rsidRPr="004C4C30">
        <w:rPr>
          <w:sz w:val="28"/>
          <w:szCs w:val="28"/>
        </w:rPr>
        <w:t>Ивановской области</w:t>
      </w:r>
      <w:r w:rsidR="007432C7" w:rsidRPr="004C4C30">
        <w:rPr>
          <w:sz w:val="28"/>
          <w:szCs w:val="28"/>
        </w:rPr>
        <w:t>»</w:t>
      </w:r>
    </w:p>
    <w:p w:rsidR="007432C7" w:rsidRDefault="007432C7" w:rsidP="007432C7">
      <w:pPr>
        <w:rPr>
          <w:sz w:val="28"/>
          <w:szCs w:val="28"/>
        </w:rPr>
      </w:pPr>
    </w:p>
    <w:p w:rsidR="00476B5D" w:rsidRDefault="004C4C30" w:rsidP="004C4C30">
      <w:pPr>
        <w:autoSpaceDE w:val="0"/>
        <w:autoSpaceDN w:val="0"/>
        <w:adjustRightInd w:val="0"/>
        <w:ind w:firstLine="540"/>
        <w:jc w:val="both"/>
        <w:rPr>
          <w:sz w:val="28"/>
          <w:szCs w:val="28"/>
        </w:rPr>
      </w:pPr>
      <w:r>
        <w:rPr>
          <w:sz w:val="28"/>
          <w:szCs w:val="28"/>
        </w:rPr>
        <w:t>Основными приоритетами в целях предупреждения гибели людей и их спасения являются необходимость комплексного подхода к развитию инфраструктуры службы спасения.</w:t>
      </w:r>
    </w:p>
    <w:p w:rsidR="00476B5D" w:rsidRPr="00476B5D" w:rsidRDefault="00476B5D" w:rsidP="00476B5D">
      <w:pPr>
        <w:autoSpaceDE w:val="0"/>
        <w:autoSpaceDN w:val="0"/>
        <w:adjustRightInd w:val="0"/>
        <w:ind w:firstLine="540"/>
        <w:jc w:val="both"/>
        <w:rPr>
          <w:sz w:val="28"/>
          <w:szCs w:val="28"/>
        </w:rPr>
      </w:pPr>
      <w:r w:rsidRPr="00476B5D">
        <w:rPr>
          <w:sz w:val="28"/>
          <w:szCs w:val="28"/>
        </w:rPr>
        <w:t>Реализация мероприятий подпрограммы в сфере пожарной безопасности Ивановской области 202</w:t>
      </w:r>
      <w:r>
        <w:rPr>
          <w:sz w:val="28"/>
          <w:szCs w:val="28"/>
        </w:rPr>
        <w:t>2</w:t>
      </w:r>
      <w:r w:rsidRPr="00476B5D">
        <w:rPr>
          <w:sz w:val="28"/>
          <w:szCs w:val="28"/>
        </w:rPr>
        <w:t xml:space="preserve"> году позволила:</w:t>
      </w:r>
    </w:p>
    <w:p w:rsidR="00476B5D" w:rsidRPr="00476B5D" w:rsidRDefault="00476B5D" w:rsidP="00476B5D">
      <w:pPr>
        <w:autoSpaceDE w:val="0"/>
        <w:autoSpaceDN w:val="0"/>
        <w:adjustRightInd w:val="0"/>
        <w:ind w:firstLine="540"/>
        <w:jc w:val="both"/>
        <w:rPr>
          <w:sz w:val="28"/>
          <w:szCs w:val="28"/>
        </w:rPr>
      </w:pPr>
      <w:r w:rsidRPr="00476B5D">
        <w:rPr>
          <w:sz w:val="28"/>
          <w:szCs w:val="28"/>
        </w:rPr>
        <w:t>- обеспечить поддержание уровня готовности противопожарной и аварийно-спасательной служб Ивановской области, что выражается в оперативности реагирования на поступающие сообщения о чрезвычайных ситуациях и пожарах. В 202</w:t>
      </w:r>
      <w:r>
        <w:rPr>
          <w:sz w:val="28"/>
          <w:szCs w:val="28"/>
        </w:rPr>
        <w:t>2</w:t>
      </w:r>
      <w:r w:rsidRPr="00476B5D">
        <w:rPr>
          <w:sz w:val="28"/>
          <w:szCs w:val="28"/>
        </w:rPr>
        <w:t xml:space="preserve"> году среднее время прибытия спасательной группы для проведения аварийно-спасательных, поисково-спасательных,  эвакуационных работ на место происшествия  составило 70 минут.</w:t>
      </w:r>
    </w:p>
    <w:p w:rsidR="00476B5D" w:rsidRPr="00476B5D" w:rsidRDefault="00476B5D" w:rsidP="00476B5D">
      <w:pPr>
        <w:autoSpaceDE w:val="0"/>
        <w:autoSpaceDN w:val="0"/>
        <w:adjustRightInd w:val="0"/>
        <w:ind w:firstLine="540"/>
        <w:jc w:val="both"/>
        <w:rPr>
          <w:sz w:val="28"/>
          <w:szCs w:val="28"/>
        </w:rPr>
      </w:pPr>
      <w:r w:rsidRPr="00476B5D">
        <w:rPr>
          <w:sz w:val="28"/>
          <w:szCs w:val="28"/>
        </w:rPr>
        <w:t>- доля аттестованных спасателей профессиональных аварийно-спасательных формирований Ивановской области в 202</w:t>
      </w:r>
      <w:r>
        <w:rPr>
          <w:sz w:val="28"/>
          <w:szCs w:val="28"/>
        </w:rPr>
        <w:t>2</w:t>
      </w:r>
      <w:r w:rsidRPr="00476B5D">
        <w:rPr>
          <w:sz w:val="28"/>
          <w:szCs w:val="28"/>
        </w:rPr>
        <w:t xml:space="preserve"> году составила 99%.</w:t>
      </w:r>
    </w:p>
    <w:p w:rsidR="0034793D" w:rsidRPr="0034793D" w:rsidRDefault="00476B5D" w:rsidP="0034793D">
      <w:pPr>
        <w:autoSpaceDE w:val="0"/>
        <w:autoSpaceDN w:val="0"/>
        <w:adjustRightInd w:val="0"/>
        <w:ind w:firstLine="540"/>
        <w:jc w:val="both"/>
        <w:rPr>
          <w:sz w:val="28"/>
          <w:szCs w:val="28"/>
        </w:rPr>
      </w:pPr>
      <w:r w:rsidRPr="00476B5D">
        <w:rPr>
          <w:sz w:val="28"/>
          <w:szCs w:val="28"/>
        </w:rPr>
        <w:t xml:space="preserve"> В рамках реализации мероприятия «Осуществление полномочий в области пожарной безопасности силами противопожарной службы Ивановской области» в 202</w:t>
      </w:r>
      <w:r>
        <w:rPr>
          <w:sz w:val="28"/>
          <w:szCs w:val="28"/>
        </w:rPr>
        <w:t>2</w:t>
      </w:r>
      <w:r w:rsidRPr="00476B5D">
        <w:rPr>
          <w:sz w:val="28"/>
          <w:szCs w:val="28"/>
        </w:rPr>
        <w:t xml:space="preserve"> году </w:t>
      </w:r>
      <w:r w:rsidR="0034793D" w:rsidRPr="0034793D">
        <w:rPr>
          <w:sz w:val="28"/>
          <w:szCs w:val="28"/>
        </w:rPr>
        <w:t>зарегистрировано 4</w:t>
      </w:r>
      <w:r w:rsidR="0034793D">
        <w:rPr>
          <w:sz w:val="28"/>
          <w:szCs w:val="28"/>
        </w:rPr>
        <w:t>44</w:t>
      </w:r>
      <w:r w:rsidR="0034793D" w:rsidRPr="0034793D">
        <w:rPr>
          <w:sz w:val="28"/>
          <w:szCs w:val="28"/>
        </w:rPr>
        <w:t xml:space="preserve">8 выездов, из них </w:t>
      </w:r>
      <w:r w:rsidR="000F6381">
        <w:rPr>
          <w:sz w:val="28"/>
          <w:szCs w:val="28"/>
        </w:rPr>
        <w:t>815</w:t>
      </w:r>
      <w:r w:rsidR="0034793D" w:rsidRPr="0034793D">
        <w:rPr>
          <w:sz w:val="28"/>
          <w:szCs w:val="28"/>
        </w:rPr>
        <w:t xml:space="preserve"> выезда на тушение пожаров. </w:t>
      </w:r>
    </w:p>
    <w:p w:rsidR="00476B5D" w:rsidRDefault="00476B5D" w:rsidP="00476B5D">
      <w:pPr>
        <w:autoSpaceDE w:val="0"/>
        <w:autoSpaceDN w:val="0"/>
        <w:adjustRightInd w:val="0"/>
        <w:ind w:firstLine="540"/>
        <w:jc w:val="both"/>
      </w:pPr>
      <w:r w:rsidRPr="00476B5D">
        <w:rPr>
          <w:sz w:val="28"/>
          <w:szCs w:val="28"/>
        </w:rPr>
        <w:t>Приобретены средства индивидуальной защиты органов дыхания, разное оборудование для обслуживания, эксплуатации и испытания, аварийно-спасательное оборудование и инструменты, пожарные рукава, пожарно-техническое оборудование.</w:t>
      </w:r>
      <w:r w:rsidRPr="00476B5D">
        <w:t xml:space="preserve"> </w:t>
      </w:r>
    </w:p>
    <w:p w:rsidR="00904D19" w:rsidRDefault="00904D19" w:rsidP="00476B5D">
      <w:pPr>
        <w:autoSpaceDE w:val="0"/>
        <w:autoSpaceDN w:val="0"/>
        <w:adjustRightInd w:val="0"/>
        <w:ind w:firstLine="540"/>
        <w:jc w:val="both"/>
      </w:pPr>
      <w:r w:rsidRPr="00667DA2">
        <w:rPr>
          <w:sz w:val="28"/>
          <w:szCs w:val="28"/>
        </w:rPr>
        <w:lastRenderedPageBreak/>
        <w:t xml:space="preserve">В целях </w:t>
      </w:r>
      <w:proofErr w:type="gramStart"/>
      <w:r w:rsidRPr="00667DA2">
        <w:rPr>
          <w:sz w:val="28"/>
          <w:szCs w:val="28"/>
        </w:rPr>
        <w:t>повышения</w:t>
      </w:r>
      <w:r w:rsidRPr="00667DA2">
        <w:rPr>
          <w:rFonts w:eastAsia="Calibri"/>
          <w:sz w:val="30"/>
          <w:szCs w:val="30"/>
        </w:rPr>
        <w:t xml:space="preserve"> профессионального уровня работников подразделений противопожарной службы</w:t>
      </w:r>
      <w:proofErr w:type="gramEnd"/>
      <w:r w:rsidRPr="00667DA2">
        <w:rPr>
          <w:rFonts w:eastAsia="Calibri"/>
          <w:sz w:val="30"/>
          <w:szCs w:val="30"/>
        </w:rPr>
        <w:t xml:space="preserve"> в 202</w:t>
      </w:r>
      <w:r>
        <w:rPr>
          <w:rFonts w:eastAsia="Calibri"/>
          <w:sz w:val="30"/>
          <w:szCs w:val="30"/>
        </w:rPr>
        <w:t>2 году проведены</w:t>
      </w:r>
      <w:r w:rsidRPr="00667DA2">
        <w:rPr>
          <w:rFonts w:eastAsia="Calibri"/>
          <w:sz w:val="30"/>
          <w:szCs w:val="30"/>
        </w:rPr>
        <w:t xml:space="preserve"> </w:t>
      </w:r>
      <w:r>
        <w:rPr>
          <w:rFonts w:eastAsia="Calibri"/>
          <w:sz w:val="30"/>
          <w:szCs w:val="30"/>
        </w:rPr>
        <w:t xml:space="preserve">           </w:t>
      </w:r>
      <w:r w:rsidRPr="00667DA2">
        <w:rPr>
          <w:rFonts w:eastAsia="Calibri"/>
          <w:sz w:val="30"/>
          <w:szCs w:val="30"/>
        </w:rPr>
        <w:t xml:space="preserve"> пожарно-тактических учени</w:t>
      </w:r>
      <w:r>
        <w:rPr>
          <w:rFonts w:eastAsia="Calibri"/>
          <w:sz w:val="30"/>
          <w:szCs w:val="30"/>
        </w:rPr>
        <w:t>я</w:t>
      </w:r>
      <w:r w:rsidRPr="00667DA2">
        <w:rPr>
          <w:rFonts w:eastAsia="Calibri"/>
          <w:sz w:val="30"/>
          <w:szCs w:val="30"/>
        </w:rPr>
        <w:t>.</w:t>
      </w:r>
    </w:p>
    <w:p w:rsidR="00476B5D" w:rsidRPr="00476B5D" w:rsidRDefault="00476B5D" w:rsidP="00476B5D">
      <w:pPr>
        <w:autoSpaceDE w:val="0"/>
        <w:autoSpaceDN w:val="0"/>
        <w:adjustRightInd w:val="0"/>
        <w:ind w:firstLine="540"/>
        <w:jc w:val="both"/>
        <w:rPr>
          <w:sz w:val="28"/>
          <w:szCs w:val="28"/>
        </w:rPr>
      </w:pPr>
      <w:r w:rsidRPr="00476B5D">
        <w:rPr>
          <w:sz w:val="28"/>
          <w:szCs w:val="28"/>
        </w:rPr>
        <w:t xml:space="preserve">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тушению пожаров силами противопожарной </w:t>
      </w:r>
      <w:r w:rsidR="0034793D">
        <w:rPr>
          <w:sz w:val="28"/>
          <w:szCs w:val="28"/>
        </w:rPr>
        <w:t>службы Ивановской области в 2022</w:t>
      </w:r>
      <w:r w:rsidRPr="00476B5D">
        <w:rPr>
          <w:sz w:val="28"/>
          <w:szCs w:val="28"/>
        </w:rPr>
        <w:t xml:space="preserve"> году составила 99,8%.</w:t>
      </w:r>
    </w:p>
    <w:p w:rsidR="00476B5D" w:rsidRDefault="00476B5D" w:rsidP="00476B5D">
      <w:pPr>
        <w:autoSpaceDE w:val="0"/>
        <w:autoSpaceDN w:val="0"/>
        <w:adjustRightInd w:val="0"/>
        <w:ind w:firstLine="540"/>
        <w:jc w:val="both"/>
        <w:rPr>
          <w:sz w:val="28"/>
          <w:szCs w:val="28"/>
        </w:rPr>
      </w:pPr>
      <w:r w:rsidRPr="00476B5D">
        <w:rPr>
          <w:sz w:val="28"/>
          <w:szCs w:val="28"/>
        </w:rPr>
        <w:t xml:space="preserve">Реализация </w:t>
      </w:r>
      <w:proofErr w:type="gramStart"/>
      <w:r w:rsidRPr="00476B5D">
        <w:rPr>
          <w:sz w:val="28"/>
          <w:szCs w:val="28"/>
        </w:rPr>
        <w:t>мероприятия, предусмотренного программой до 20</w:t>
      </w:r>
      <w:r>
        <w:rPr>
          <w:sz w:val="28"/>
          <w:szCs w:val="28"/>
        </w:rPr>
        <w:t>30</w:t>
      </w:r>
      <w:r w:rsidRPr="00476B5D">
        <w:rPr>
          <w:sz w:val="28"/>
          <w:szCs w:val="28"/>
        </w:rPr>
        <w:t xml:space="preserve"> года позволит</w:t>
      </w:r>
      <w:proofErr w:type="gramEnd"/>
      <w:r w:rsidRPr="00476B5D">
        <w:rPr>
          <w:sz w:val="28"/>
          <w:szCs w:val="28"/>
        </w:rPr>
        <w:t xml:space="preserve"> осуществить замену и модернизацию эксплуатируемого и вышедшего из строя оборудования системы оповещения, а также создание новых элементов ее инфраструктуры, в том числе комплексной системы экстренного оповещения населения.</w:t>
      </w:r>
    </w:p>
    <w:p w:rsidR="00476B5D" w:rsidRPr="00476B5D" w:rsidRDefault="00476B5D" w:rsidP="00476B5D">
      <w:pPr>
        <w:autoSpaceDE w:val="0"/>
        <w:autoSpaceDN w:val="0"/>
        <w:adjustRightInd w:val="0"/>
        <w:ind w:firstLine="540"/>
        <w:jc w:val="both"/>
        <w:rPr>
          <w:sz w:val="28"/>
          <w:szCs w:val="28"/>
        </w:rPr>
      </w:pPr>
      <w:r w:rsidRPr="00476B5D">
        <w:rPr>
          <w:sz w:val="28"/>
          <w:szCs w:val="28"/>
        </w:rPr>
        <w:t>В рамках реализации мероприятия «Создание и содержание центра обработки вызовов» Система -112 осуществляет функционирование на всей территории Ивановской области.</w:t>
      </w:r>
    </w:p>
    <w:p w:rsidR="00476B5D" w:rsidRPr="00476B5D" w:rsidRDefault="00476B5D" w:rsidP="00476B5D">
      <w:pPr>
        <w:autoSpaceDE w:val="0"/>
        <w:autoSpaceDN w:val="0"/>
        <w:adjustRightInd w:val="0"/>
        <w:ind w:firstLine="540"/>
        <w:jc w:val="both"/>
        <w:rPr>
          <w:sz w:val="28"/>
          <w:szCs w:val="28"/>
        </w:rPr>
      </w:pPr>
      <w:r w:rsidRPr="00476B5D">
        <w:rPr>
          <w:sz w:val="28"/>
          <w:szCs w:val="28"/>
        </w:rPr>
        <w:t>Доля охвата населения Иванов</w:t>
      </w:r>
      <w:r>
        <w:rPr>
          <w:sz w:val="28"/>
          <w:szCs w:val="28"/>
        </w:rPr>
        <w:t>ской области Системой-112 в 2022</w:t>
      </w:r>
      <w:r w:rsidRPr="00476B5D">
        <w:rPr>
          <w:sz w:val="28"/>
          <w:szCs w:val="28"/>
        </w:rPr>
        <w:t xml:space="preserve"> году составила 100%.</w:t>
      </w:r>
    </w:p>
    <w:p w:rsidR="004C4C30" w:rsidRDefault="00476B5D" w:rsidP="00476B5D">
      <w:pPr>
        <w:autoSpaceDE w:val="0"/>
        <w:autoSpaceDN w:val="0"/>
        <w:adjustRightInd w:val="0"/>
        <w:ind w:firstLine="540"/>
        <w:jc w:val="both"/>
        <w:rPr>
          <w:sz w:val="28"/>
          <w:szCs w:val="28"/>
        </w:rPr>
      </w:pPr>
      <w:r w:rsidRPr="00476B5D">
        <w:rPr>
          <w:sz w:val="28"/>
          <w:szCs w:val="28"/>
        </w:rPr>
        <w:t xml:space="preserve">Реализация </w:t>
      </w:r>
      <w:proofErr w:type="gramStart"/>
      <w:r w:rsidRPr="00476B5D">
        <w:rPr>
          <w:sz w:val="28"/>
          <w:szCs w:val="28"/>
        </w:rPr>
        <w:t>мероприятий, предусмотренных программой до 20</w:t>
      </w:r>
      <w:r>
        <w:rPr>
          <w:sz w:val="28"/>
          <w:szCs w:val="28"/>
        </w:rPr>
        <w:t>30</w:t>
      </w:r>
      <w:r w:rsidRPr="00476B5D">
        <w:rPr>
          <w:sz w:val="28"/>
          <w:szCs w:val="28"/>
        </w:rPr>
        <w:t xml:space="preserve"> года позволит</w:t>
      </w:r>
      <w:proofErr w:type="gramEnd"/>
      <w:r w:rsidRPr="00476B5D">
        <w:rPr>
          <w:sz w:val="28"/>
          <w:szCs w:val="28"/>
        </w:rPr>
        <w:t xml:space="preserve"> осуществить техническую поддержку работоспособности    Системы-112, содержание сетей связи и передачи данных, интеграцию                   с информационной Системой «103» Департамента здравоохранения Ивановской области и с информационной системой ЭРА-</w:t>
      </w:r>
      <w:proofErr w:type="spellStart"/>
      <w:r w:rsidRPr="00476B5D">
        <w:rPr>
          <w:sz w:val="28"/>
          <w:szCs w:val="28"/>
        </w:rPr>
        <w:t>Глонасс</w:t>
      </w:r>
      <w:proofErr w:type="spellEnd"/>
      <w:r w:rsidRPr="00476B5D">
        <w:rPr>
          <w:sz w:val="28"/>
          <w:szCs w:val="28"/>
        </w:rPr>
        <w:t>.</w:t>
      </w:r>
    </w:p>
    <w:p w:rsidR="004C4C30" w:rsidRDefault="004C4C30" w:rsidP="004C4C30">
      <w:pPr>
        <w:autoSpaceDE w:val="0"/>
        <w:autoSpaceDN w:val="0"/>
        <w:adjustRightInd w:val="0"/>
        <w:ind w:firstLine="540"/>
        <w:jc w:val="both"/>
        <w:rPr>
          <w:sz w:val="28"/>
          <w:szCs w:val="28"/>
        </w:rPr>
      </w:pPr>
    </w:p>
    <w:p w:rsidR="004C4C30" w:rsidRDefault="004C4C30" w:rsidP="004C4C30">
      <w:pPr>
        <w:autoSpaceDE w:val="0"/>
        <w:autoSpaceDN w:val="0"/>
        <w:adjustRightInd w:val="0"/>
        <w:ind w:firstLine="540"/>
        <w:jc w:val="both"/>
        <w:rPr>
          <w:sz w:val="28"/>
          <w:szCs w:val="28"/>
        </w:rPr>
      </w:pPr>
    </w:p>
    <w:p w:rsidR="004C4C30" w:rsidRDefault="004C4C30" w:rsidP="004C4C30">
      <w:pPr>
        <w:autoSpaceDE w:val="0"/>
        <w:autoSpaceDN w:val="0"/>
        <w:adjustRightInd w:val="0"/>
        <w:ind w:firstLine="540"/>
        <w:jc w:val="both"/>
        <w:rPr>
          <w:sz w:val="28"/>
          <w:szCs w:val="28"/>
        </w:rPr>
      </w:pPr>
    </w:p>
    <w:p w:rsidR="004C4C30" w:rsidRDefault="004C4C30" w:rsidP="004C4C30">
      <w:pPr>
        <w:autoSpaceDE w:val="0"/>
        <w:autoSpaceDN w:val="0"/>
        <w:adjustRightInd w:val="0"/>
        <w:ind w:firstLine="540"/>
        <w:jc w:val="both"/>
        <w:rPr>
          <w:sz w:val="28"/>
          <w:szCs w:val="28"/>
        </w:rPr>
      </w:pPr>
    </w:p>
    <w:sectPr w:rsidR="004C4C30" w:rsidSect="00300241">
      <w:headerReference w:type="even" r:id="rId10"/>
      <w:headerReference w:type="default" r:id="rId11"/>
      <w:headerReference w:type="first" r:id="rId12"/>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94" w:rsidRDefault="00F17A94">
      <w:r>
        <w:separator/>
      </w:r>
    </w:p>
  </w:endnote>
  <w:endnote w:type="continuationSeparator" w:id="0">
    <w:p w:rsidR="00F17A94" w:rsidRDefault="00F1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99">
    <w:altName w:val="Times New Roman"/>
    <w:charset w:val="CC"/>
    <w:family w:val="auto"/>
    <w:pitch w:val="variable"/>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94" w:rsidRDefault="00F17A94">
      <w:r>
        <w:separator/>
      </w:r>
    </w:p>
  </w:footnote>
  <w:footnote w:type="continuationSeparator" w:id="0">
    <w:p w:rsidR="00F17A94" w:rsidRDefault="00F17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D4" w:rsidRDefault="005477D4" w:rsidP="00165A69">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477D4" w:rsidRDefault="005477D4" w:rsidP="00D838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2043"/>
      <w:docPartObj>
        <w:docPartGallery w:val="Page Numbers (Top of Page)"/>
        <w:docPartUnique/>
      </w:docPartObj>
    </w:sdtPr>
    <w:sdtEndPr/>
    <w:sdtContent>
      <w:p w:rsidR="005477D4" w:rsidRDefault="005477D4">
        <w:pPr>
          <w:pStyle w:val="a7"/>
          <w:jc w:val="center"/>
        </w:pPr>
        <w:r>
          <w:fldChar w:fldCharType="begin"/>
        </w:r>
        <w:r>
          <w:instrText>PAGE   \* MERGEFORMAT</w:instrText>
        </w:r>
        <w:r>
          <w:fldChar w:fldCharType="separate"/>
        </w:r>
        <w:r w:rsidR="00C14090">
          <w:rPr>
            <w:noProof/>
          </w:rPr>
          <w:t>2</w:t>
        </w:r>
        <w:r>
          <w:fldChar w:fldCharType="end"/>
        </w:r>
      </w:p>
    </w:sdtContent>
  </w:sdt>
  <w:p w:rsidR="005477D4" w:rsidRDefault="005477D4" w:rsidP="00165A69">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D4" w:rsidRDefault="005477D4">
    <w:pPr>
      <w:pStyle w:val="Style1"/>
      <w:widowControl/>
      <w:ind w:left="5058"/>
      <w:rPr>
        <w:rStyle w:val="FontStyle22"/>
        <w:rFonts w:eastAsia="Calibri"/>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A21B"/>
      </v:shape>
    </w:pict>
  </w:numPicBullet>
  <w:abstractNum w:abstractNumId="0">
    <w:nsid w:val="FFFFFFFE"/>
    <w:multiLevelType w:val="singleLevel"/>
    <w:tmpl w:val="AF108F1A"/>
    <w:lvl w:ilvl="0">
      <w:numFmt w:val="bullet"/>
      <w:lvlText w:val="*"/>
      <w:lvlJc w:val="left"/>
    </w:lvl>
  </w:abstractNum>
  <w:abstractNum w:abstractNumId="1">
    <w:nsid w:val="00532B66"/>
    <w:multiLevelType w:val="hybridMultilevel"/>
    <w:tmpl w:val="729C2978"/>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7514EA0"/>
    <w:multiLevelType w:val="multilevel"/>
    <w:tmpl w:val="2FF0658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CE7305"/>
    <w:multiLevelType w:val="hybridMultilevel"/>
    <w:tmpl w:val="9A30D1F8"/>
    <w:lvl w:ilvl="0" w:tplc="1D384FEE">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09314CB"/>
    <w:multiLevelType w:val="hybridMultilevel"/>
    <w:tmpl w:val="25081F3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6A3C"/>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034D42"/>
    <w:multiLevelType w:val="hybridMultilevel"/>
    <w:tmpl w:val="459CE268"/>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21BCB"/>
    <w:multiLevelType w:val="hybridMultilevel"/>
    <w:tmpl w:val="45D0B2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421169"/>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D877F32"/>
    <w:multiLevelType w:val="multilevel"/>
    <w:tmpl w:val="C870E6BA"/>
    <w:styleLink w:val="WW8Num3"/>
    <w:lvl w:ilvl="0">
      <w:start w:val="4"/>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F2C137F"/>
    <w:multiLevelType w:val="multilevel"/>
    <w:tmpl w:val="445CCC9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144768A"/>
    <w:multiLevelType w:val="hybridMultilevel"/>
    <w:tmpl w:val="F26818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8FA309F"/>
    <w:multiLevelType w:val="hybridMultilevel"/>
    <w:tmpl w:val="23E090F6"/>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1B06A34"/>
    <w:multiLevelType w:val="hybridMultilevel"/>
    <w:tmpl w:val="7ED4EE5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CA0BBE"/>
    <w:multiLevelType w:val="hybridMultilevel"/>
    <w:tmpl w:val="22CE9FDA"/>
    <w:lvl w:ilvl="0" w:tplc="EF9CF8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65C6FB7"/>
    <w:multiLevelType w:val="hybridMultilevel"/>
    <w:tmpl w:val="02C6A0EC"/>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831CB4"/>
    <w:multiLevelType w:val="hybridMultilevel"/>
    <w:tmpl w:val="D5747D9E"/>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FC8772E"/>
    <w:multiLevelType w:val="hybridMultilevel"/>
    <w:tmpl w:val="569E80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5B7320"/>
    <w:multiLevelType w:val="hybridMultilevel"/>
    <w:tmpl w:val="CC2E7C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F4D548D"/>
    <w:multiLevelType w:val="hybridMultilevel"/>
    <w:tmpl w:val="D60C350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62EB1C31"/>
    <w:multiLevelType w:val="hybridMultilevel"/>
    <w:tmpl w:val="36C20842"/>
    <w:lvl w:ilvl="0" w:tplc="56E4F3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5">
    <w:nsid w:val="705C37B6"/>
    <w:multiLevelType w:val="hybridMultilevel"/>
    <w:tmpl w:val="6D025F30"/>
    <w:lvl w:ilvl="0" w:tplc="2C0E5D04">
      <w:start w:val="1"/>
      <w:numFmt w:val="decimal"/>
      <w:lvlText w:val="%1."/>
      <w:lvlJc w:val="left"/>
      <w:pPr>
        <w:tabs>
          <w:tab w:val="num" w:pos="915"/>
        </w:tabs>
        <w:ind w:left="915" w:hanging="55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8E13BE"/>
    <w:multiLevelType w:val="hybridMultilevel"/>
    <w:tmpl w:val="11BCB5FE"/>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AB6B51"/>
    <w:multiLevelType w:val="hybridMultilevel"/>
    <w:tmpl w:val="C074AA84"/>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7D3C2C9A"/>
    <w:multiLevelType w:val="multilevel"/>
    <w:tmpl w:val="7CD477F0"/>
    <w:styleLink w:val="WW8Num4"/>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14"/>
  </w:num>
  <w:num w:numId="3">
    <w:abstractNumId w:val="25"/>
  </w:num>
  <w:num w:numId="4">
    <w:abstractNumId w:val="24"/>
  </w:num>
  <w:num w:numId="5">
    <w:abstractNumId w:val="21"/>
  </w:num>
  <w:num w:numId="6">
    <w:abstractNumId w:val="15"/>
  </w:num>
  <w:num w:numId="7">
    <w:abstractNumId w:val="6"/>
  </w:num>
  <w:num w:numId="8">
    <w:abstractNumId w:val="26"/>
  </w:num>
  <w:num w:numId="9">
    <w:abstractNumId w:val="0"/>
    <w:lvlOverride w:ilvl="0">
      <w:lvl w:ilvl="0">
        <w:numFmt w:val="bullet"/>
        <w:lvlText w:val="-"/>
        <w:legacy w:legacy="1" w:legacySpace="0" w:legacyIndent="204"/>
        <w:lvlJc w:val="left"/>
        <w:rPr>
          <w:rFonts w:ascii="Times New Roman" w:hAnsi="Times New Roman" w:hint="default"/>
        </w:rPr>
      </w:lvl>
    </w:lvlOverride>
  </w:num>
  <w:num w:numId="10">
    <w:abstractNumId w:val="10"/>
  </w:num>
  <w:num w:numId="11">
    <w:abstractNumId w:val="2"/>
  </w:num>
  <w:num w:numId="12">
    <w:abstractNumId w:val="9"/>
  </w:num>
  <w:num w:numId="13">
    <w:abstractNumId w:val="28"/>
  </w:num>
  <w:num w:numId="14">
    <w:abstractNumId w:val="28"/>
    <w:lvlOverride w:ilvl="0">
      <w:startOverride w:val="1"/>
    </w:lvlOverride>
  </w:num>
  <w:num w:numId="15">
    <w:abstractNumId w:val="2"/>
    <w:lvlOverride w:ilvl="0">
      <w:startOverride w:val="1"/>
    </w:lvlOverride>
  </w:num>
  <w:num w:numId="16">
    <w:abstractNumId w:val="9"/>
    <w:lvlOverride w:ilvl="0">
      <w:startOverride w:val="4"/>
    </w:lvlOverride>
  </w:num>
  <w:num w:numId="17">
    <w:abstractNumId w:val="10"/>
    <w:lvlOverride w:ilvl="0">
      <w:startOverride w:val="1"/>
    </w:lvlOverride>
  </w:num>
  <w:num w:numId="18">
    <w:abstractNumId w:val="18"/>
  </w:num>
  <w:num w:numId="19">
    <w:abstractNumId w:val="12"/>
  </w:num>
  <w:num w:numId="20">
    <w:abstractNumId w:val="17"/>
  </w:num>
  <w:num w:numId="21">
    <w:abstractNumId w:val="3"/>
  </w:num>
  <w:num w:numId="22">
    <w:abstractNumId w:val="27"/>
  </w:num>
  <w:num w:numId="23">
    <w:abstractNumId w:val="16"/>
  </w:num>
  <w:num w:numId="24">
    <w:abstractNumId w:val="5"/>
  </w:num>
  <w:num w:numId="25">
    <w:abstractNumId w:val="1"/>
  </w:num>
  <w:num w:numId="26">
    <w:abstractNumId w:val="8"/>
  </w:num>
  <w:num w:numId="27">
    <w:abstractNumId w:val="11"/>
  </w:num>
  <w:num w:numId="28">
    <w:abstractNumId w:val="13"/>
  </w:num>
  <w:num w:numId="29">
    <w:abstractNumId w:val="22"/>
  </w:num>
  <w:num w:numId="30">
    <w:abstractNumId w:val="7"/>
  </w:num>
  <w:num w:numId="31">
    <w:abstractNumId w:val="19"/>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C2"/>
    <w:rsid w:val="000076D2"/>
    <w:rsid w:val="00007FCA"/>
    <w:rsid w:val="000123B3"/>
    <w:rsid w:val="000134EA"/>
    <w:rsid w:val="0002290E"/>
    <w:rsid w:val="0002552D"/>
    <w:rsid w:val="00027E13"/>
    <w:rsid w:val="000307F1"/>
    <w:rsid w:val="0003728B"/>
    <w:rsid w:val="00040DD2"/>
    <w:rsid w:val="0004178B"/>
    <w:rsid w:val="00045290"/>
    <w:rsid w:val="000453B8"/>
    <w:rsid w:val="0004749F"/>
    <w:rsid w:val="00047B44"/>
    <w:rsid w:val="000509BA"/>
    <w:rsid w:val="00055BB6"/>
    <w:rsid w:val="00057333"/>
    <w:rsid w:val="000608CE"/>
    <w:rsid w:val="00063E31"/>
    <w:rsid w:val="00066A4B"/>
    <w:rsid w:val="00067C3A"/>
    <w:rsid w:val="000706F6"/>
    <w:rsid w:val="00070A9B"/>
    <w:rsid w:val="00071F80"/>
    <w:rsid w:val="00071FC1"/>
    <w:rsid w:val="0007404C"/>
    <w:rsid w:val="00074680"/>
    <w:rsid w:val="00076D98"/>
    <w:rsid w:val="00076E2C"/>
    <w:rsid w:val="00076F75"/>
    <w:rsid w:val="00077D76"/>
    <w:rsid w:val="0008214D"/>
    <w:rsid w:val="000842CE"/>
    <w:rsid w:val="00084798"/>
    <w:rsid w:val="0008707D"/>
    <w:rsid w:val="000910B4"/>
    <w:rsid w:val="000923B6"/>
    <w:rsid w:val="000A2435"/>
    <w:rsid w:val="000A7F94"/>
    <w:rsid w:val="000B127F"/>
    <w:rsid w:val="000B2392"/>
    <w:rsid w:val="000B28E4"/>
    <w:rsid w:val="000B2EB8"/>
    <w:rsid w:val="000B4CC2"/>
    <w:rsid w:val="000B6B6C"/>
    <w:rsid w:val="000B7EAD"/>
    <w:rsid w:val="000C0A1D"/>
    <w:rsid w:val="000C6CE3"/>
    <w:rsid w:val="000D0ED7"/>
    <w:rsid w:val="000D6002"/>
    <w:rsid w:val="000D71C1"/>
    <w:rsid w:val="000E1699"/>
    <w:rsid w:val="000E2EB4"/>
    <w:rsid w:val="000E3AF8"/>
    <w:rsid w:val="000E4BBE"/>
    <w:rsid w:val="000E5963"/>
    <w:rsid w:val="000E7AF3"/>
    <w:rsid w:val="000F1A79"/>
    <w:rsid w:val="000F1AFF"/>
    <w:rsid w:val="000F3A6A"/>
    <w:rsid w:val="000F41F2"/>
    <w:rsid w:val="000F4622"/>
    <w:rsid w:val="000F4CE3"/>
    <w:rsid w:val="000F591A"/>
    <w:rsid w:val="000F5D4B"/>
    <w:rsid w:val="000F6381"/>
    <w:rsid w:val="0010163D"/>
    <w:rsid w:val="0010247D"/>
    <w:rsid w:val="00102D2E"/>
    <w:rsid w:val="00103439"/>
    <w:rsid w:val="0010394C"/>
    <w:rsid w:val="00113B33"/>
    <w:rsid w:val="00122621"/>
    <w:rsid w:val="00122919"/>
    <w:rsid w:val="0012430D"/>
    <w:rsid w:val="00124D4F"/>
    <w:rsid w:val="00126454"/>
    <w:rsid w:val="00127293"/>
    <w:rsid w:val="00131DFE"/>
    <w:rsid w:val="0013663C"/>
    <w:rsid w:val="00137B2F"/>
    <w:rsid w:val="001404A2"/>
    <w:rsid w:val="00141ACE"/>
    <w:rsid w:val="00142712"/>
    <w:rsid w:val="00142791"/>
    <w:rsid w:val="00144DE5"/>
    <w:rsid w:val="001457D5"/>
    <w:rsid w:val="00152598"/>
    <w:rsid w:val="00163F98"/>
    <w:rsid w:val="00165A69"/>
    <w:rsid w:val="001671CE"/>
    <w:rsid w:val="00167432"/>
    <w:rsid w:val="00167793"/>
    <w:rsid w:val="001714EB"/>
    <w:rsid w:val="001733F3"/>
    <w:rsid w:val="00175EC2"/>
    <w:rsid w:val="00176CF5"/>
    <w:rsid w:val="001826A9"/>
    <w:rsid w:val="00183E56"/>
    <w:rsid w:val="001851D1"/>
    <w:rsid w:val="00186BFD"/>
    <w:rsid w:val="001920FC"/>
    <w:rsid w:val="001939C0"/>
    <w:rsid w:val="00193A1F"/>
    <w:rsid w:val="00195369"/>
    <w:rsid w:val="001979DA"/>
    <w:rsid w:val="001A267A"/>
    <w:rsid w:val="001B11A7"/>
    <w:rsid w:val="001B1AB5"/>
    <w:rsid w:val="001B1F97"/>
    <w:rsid w:val="001C605C"/>
    <w:rsid w:val="001C6291"/>
    <w:rsid w:val="001D0863"/>
    <w:rsid w:val="001D56B8"/>
    <w:rsid w:val="001D65F2"/>
    <w:rsid w:val="001D6E4B"/>
    <w:rsid w:val="001D7918"/>
    <w:rsid w:val="001E0C67"/>
    <w:rsid w:val="001E1178"/>
    <w:rsid w:val="001E1C99"/>
    <w:rsid w:val="001E34D6"/>
    <w:rsid w:val="001E377B"/>
    <w:rsid w:val="001E7D06"/>
    <w:rsid w:val="001F0AC1"/>
    <w:rsid w:val="001F0E6E"/>
    <w:rsid w:val="001F5B01"/>
    <w:rsid w:val="00200C51"/>
    <w:rsid w:val="002059F4"/>
    <w:rsid w:val="00206EB8"/>
    <w:rsid w:val="00207C68"/>
    <w:rsid w:val="002122D6"/>
    <w:rsid w:val="00215FDC"/>
    <w:rsid w:val="00221A27"/>
    <w:rsid w:val="0023063B"/>
    <w:rsid w:val="00231DC9"/>
    <w:rsid w:val="00233ED6"/>
    <w:rsid w:val="002368A7"/>
    <w:rsid w:val="00240658"/>
    <w:rsid w:val="0024093A"/>
    <w:rsid w:val="002410DF"/>
    <w:rsid w:val="00243AF9"/>
    <w:rsid w:val="0024521A"/>
    <w:rsid w:val="00245A73"/>
    <w:rsid w:val="0024624A"/>
    <w:rsid w:val="00246C37"/>
    <w:rsid w:val="00247143"/>
    <w:rsid w:val="00247686"/>
    <w:rsid w:val="0025042A"/>
    <w:rsid w:val="00251F5A"/>
    <w:rsid w:val="002543AA"/>
    <w:rsid w:val="002560DF"/>
    <w:rsid w:val="00257409"/>
    <w:rsid w:val="00262D82"/>
    <w:rsid w:val="00262F8A"/>
    <w:rsid w:val="00267802"/>
    <w:rsid w:val="002763EB"/>
    <w:rsid w:val="002769B9"/>
    <w:rsid w:val="00276F9E"/>
    <w:rsid w:val="0027720B"/>
    <w:rsid w:val="00282492"/>
    <w:rsid w:val="00283FDC"/>
    <w:rsid w:val="00284D0E"/>
    <w:rsid w:val="00286FFF"/>
    <w:rsid w:val="00291A7B"/>
    <w:rsid w:val="00293F53"/>
    <w:rsid w:val="00296348"/>
    <w:rsid w:val="002A16B0"/>
    <w:rsid w:val="002A2438"/>
    <w:rsid w:val="002A25F0"/>
    <w:rsid w:val="002A364F"/>
    <w:rsid w:val="002A40DF"/>
    <w:rsid w:val="002A6982"/>
    <w:rsid w:val="002B12BB"/>
    <w:rsid w:val="002B2251"/>
    <w:rsid w:val="002B5610"/>
    <w:rsid w:val="002B6C75"/>
    <w:rsid w:val="002C40A3"/>
    <w:rsid w:val="002C4977"/>
    <w:rsid w:val="002C5263"/>
    <w:rsid w:val="002C575A"/>
    <w:rsid w:val="002C6532"/>
    <w:rsid w:val="002D350E"/>
    <w:rsid w:val="002D5713"/>
    <w:rsid w:val="002D5B7D"/>
    <w:rsid w:val="002E0717"/>
    <w:rsid w:val="002E3182"/>
    <w:rsid w:val="002E4AD3"/>
    <w:rsid w:val="002E64B9"/>
    <w:rsid w:val="002F17AA"/>
    <w:rsid w:val="002F19B1"/>
    <w:rsid w:val="002F1B39"/>
    <w:rsid w:val="002F22AC"/>
    <w:rsid w:val="002F25C0"/>
    <w:rsid w:val="002F25F9"/>
    <w:rsid w:val="002F438E"/>
    <w:rsid w:val="00300241"/>
    <w:rsid w:val="00300CD1"/>
    <w:rsid w:val="00300FD0"/>
    <w:rsid w:val="003024AD"/>
    <w:rsid w:val="00302747"/>
    <w:rsid w:val="00305275"/>
    <w:rsid w:val="00305F51"/>
    <w:rsid w:val="00307CEB"/>
    <w:rsid w:val="003146D1"/>
    <w:rsid w:val="00325293"/>
    <w:rsid w:val="00331904"/>
    <w:rsid w:val="00332B07"/>
    <w:rsid w:val="00332FDB"/>
    <w:rsid w:val="00335AF5"/>
    <w:rsid w:val="00335FC9"/>
    <w:rsid w:val="00337ACC"/>
    <w:rsid w:val="00341040"/>
    <w:rsid w:val="00342230"/>
    <w:rsid w:val="0034719F"/>
    <w:rsid w:val="0034793D"/>
    <w:rsid w:val="0035318D"/>
    <w:rsid w:val="003540B8"/>
    <w:rsid w:val="00355A89"/>
    <w:rsid w:val="003648BB"/>
    <w:rsid w:val="0037208C"/>
    <w:rsid w:val="0037518E"/>
    <w:rsid w:val="00375D19"/>
    <w:rsid w:val="003824D5"/>
    <w:rsid w:val="003859EF"/>
    <w:rsid w:val="00385A2A"/>
    <w:rsid w:val="00391C64"/>
    <w:rsid w:val="00392994"/>
    <w:rsid w:val="003970EF"/>
    <w:rsid w:val="003A09C8"/>
    <w:rsid w:val="003A3750"/>
    <w:rsid w:val="003A77EB"/>
    <w:rsid w:val="003B0F83"/>
    <w:rsid w:val="003B13B7"/>
    <w:rsid w:val="003B1A28"/>
    <w:rsid w:val="003B26A4"/>
    <w:rsid w:val="003B442C"/>
    <w:rsid w:val="003B5E70"/>
    <w:rsid w:val="003C2069"/>
    <w:rsid w:val="003C46CE"/>
    <w:rsid w:val="003C7C5C"/>
    <w:rsid w:val="003D3154"/>
    <w:rsid w:val="003E2962"/>
    <w:rsid w:val="003E6C46"/>
    <w:rsid w:val="003F2C97"/>
    <w:rsid w:val="003F582B"/>
    <w:rsid w:val="00401B5E"/>
    <w:rsid w:val="00402582"/>
    <w:rsid w:val="00406106"/>
    <w:rsid w:val="00411B22"/>
    <w:rsid w:val="004167F3"/>
    <w:rsid w:val="00420233"/>
    <w:rsid w:val="00420875"/>
    <w:rsid w:val="00422A31"/>
    <w:rsid w:val="00424237"/>
    <w:rsid w:val="00424445"/>
    <w:rsid w:val="00427048"/>
    <w:rsid w:val="00431C76"/>
    <w:rsid w:val="0043353A"/>
    <w:rsid w:val="00442D25"/>
    <w:rsid w:val="00445B70"/>
    <w:rsid w:val="00447B6B"/>
    <w:rsid w:val="0045285C"/>
    <w:rsid w:val="00452C0F"/>
    <w:rsid w:val="00460A14"/>
    <w:rsid w:val="00461D67"/>
    <w:rsid w:val="00462C87"/>
    <w:rsid w:val="004740AF"/>
    <w:rsid w:val="0047462B"/>
    <w:rsid w:val="00476B5D"/>
    <w:rsid w:val="004803F7"/>
    <w:rsid w:val="0048198C"/>
    <w:rsid w:val="004862BF"/>
    <w:rsid w:val="00486C2A"/>
    <w:rsid w:val="00492F26"/>
    <w:rsid w:val="00495A92"/>
    <w:rsid w:val="00496825"/>
    <w:rsid w:val="004A02CC"/>
    <w:rsid w:val="004A6185"/>
    <w:rsid w:val="004A74A4"/>
    <w:rsid w:val="004A79FF"/>
    <w:rsid w:val="004B352C"/>
    <w:rsid w:val="004B5A0E"/>
    <w:rsid w:val="004C13BD"/>
    <w:rsid w:val="004C4C30"/>
    <w:rsid w:val="004C6611"/>
    <w:rsid w:val="004C784E"/>
    <w:rsid w:val="004D1D9E"/>
    <w:rsid w:val="004D28E7"/>
    <w:rsid w:val="004D3595"/>
    <w:rsid w:val="004D3A5D"/>
    <w:rsid w:val="004D7BF7"/>
    <w:rsid w:val="004D7C03"/>
    <w:rsid w:val="004E0698"/>
    <w:rsid w:val="004E3511"/>
    <w:rsid w:val="004E3B57"/>
    <w:rsid w:val="004E7CAF"/>
    <w:rsid w:val="004F0343"/>
    <w:rsid w:val="004F2846"/>
    <w:rsid w:val="00502410"/>
    <w:rsid w:val="005044EF"/>
    <w:rsid w:val="00505DBF"/>
    <w:rsid w:val="00512F6E"/>
    <w:rsid w:val="00513725"/>
    <w:rsid w:val="00517D40"/>
    <w:rsid w:val="00521EA9"/>
    <w:rsid w:val="0052208E"/>
    <w:rsid w:val="0053183E"/>
    <w:rsid w:val="00533930"/>
    <w:rsid w:val="00535355"/>
    <w:rsid w:val="00536BC2"/>
    <w:rsid w:val="00540D74"/>
    <w:rsid w:val="00542F63"/>
    <w:rsid w:val="00544AA3"/>
    <w:rsid w:val="005477D4"/>
    <w:rsid w:val="005514AD"/>
    <w:rsid w:val="00556081"/>
    <w:rsid w:val="00556CB6"/>
    <w:rsid w:val="005651CA"/>
    <w:rsid w:val="005673FF"/>
    <w:rsid w:val="0056752C"/>
    <w:rsid w:val="00571FB9"/>
    <w:rsid w:val="00573761"/>
    <w:rsid w:val="00574015"/>
    <w:rsid w:val="00575D36"/>
    <w:rsid w:val="00577698"/>
    <w:rsid w:val="005841A0"/>
    <w:rsid w:val="00594037"/>
    <w:rsid w:val="005951A9"/>
    <w:rsid w:val="005A1EA4"/>
    <w:rsid w:val="005A60FD"/>
    <w:rsid w:val="005B24E7"/>
    <w:rsid w:val="005B4EA4"/>
    <w:rsid w:val="005C2FCB"/>
    <w:rsid w:val="005C3B82"/>
    <w:rsid w:val="005C3CB9"/>
    <w:rsid w:val="005C4DCD"/>
    <w:rsid w:val="005C6CB6"/>
    <w:rsid w:val="005D2C4E"/>
    <w:rsid w:val="005D67CB"/>
    <w:rsid w:val="005D776C"/>
    <w:rsid w:val="005E0C89"/>
    <w:rsid w:val="005E2651"/>
    <w:rsid w:val="005E5FCF"/>
    <w:rsid w:val="005F0E50"/>
    <w:rsid w:val="005F202B"/>
    <w:rsid w:val="005F2948"/>
    <w:rsid w:val="005F2E0A"/>
    <w:rsid w:val="005F3BC3"/>
    <w:rsid w:val="005F48FD"/>
    <w:rsid w:val="005F5F98"/>
    <w:rsid w:val="005F63F6"/>
    <w:rsid w:val="005F6CD7"/>
    <w:rsid w:val="00600590"/>
    <w:rsid w:val="0060757F"/>
    <w:rsid w:val="006133F4"/>
    <w:rsid w:val="006145AD"/>
    <w:rsid w:val="00615621"/>
    <w:rsid w:val="00617D0F"/>
    <w:rsid w:val="00623256"/>
    <w:rsid w:val="00623764"/>
    <w:rsid w:val="00627113"/>
    <w:rsid w:val="00631D7B"/>
    <w:rsid w:val="0063547E"/>
    <w:rsid w:val="006359BA"/>
    <w:rsid w:val="006367EE"/>
    <w:rsid w:val="006373CF"/>
    <w:rsid w:val="00641260"/>
    <w:rsid w:val="00642792"/>
    <w:rsid w:val="006440C0"/>
    <w:rsid w:val="00645469"/>
    <w:rsid w:val="00654FEC"/>
    <w:rsid w:val="00655241"/>
    <w:rsid w:val="00655AD2"/>
    <w:rsid w:val="006562BE"/>
    <w:rsid w:val="0065670B"/>
    <w:rsid w:val="00660452"/>
    <w:rsid w:val="00664CE4"/>
    <w:rsid w:val="00672172"/>
    <w:rsid w:val="00676617"/>
    <w:rsid w:val="00676F67"/>
    <w:rsid w:val="006837CD"/>
    <w:rsid w:val="00697555"/>
    <w:rsid w:val="006A0626"/>
    <w:rsid w:val="006A30D0"/>
    <w:rsid w:val="006B041E"/>
    <w:rsid w:val="006B25C3"/>
    <w:rsid w:val="006B362D"/>
    <w:rsid w:val="006B4849"/>
    <w:rsid w:val="006B5699"/>
    <w:rsid w:val="006B5E65"/>
    <w:rsid w:val="006C5C4F"/>
    <w:rsid w:val="006C6173"/>
    <w:rsid w:val="006D0BBF"/>
    <w:rsid w:val="006D0E0D"/>
    <w:rsid w:val="006D14CC"/>
    <w:rsid w:val="006D3ED8"/>
    <w:rsid w:val="006E02C6"/>
    <w:rsid w:val="006E27EE"/>
    <w:rsid w:val="006E4E12"/>
    <w:rsid w:val="006E5970"/>
    <w:rsid w:val="006F1633"/>
    <w:rsid w:val="006F4968"/>
    <w:rsid w:val="006F537D"/>
    <w:rsid w:val="0070021D"/>
    <w:rsid w:val="007035FA"/>
    <w:rsid w:val="00704E14"/>
    <w:rsid w:val="00714F34"/>
    <w:rsid w:val="00720C3B"/>
    <w:rsid w:val="00725473"/>
    <w:rsid w:val="0073002F"/>
    <w:rsid w:val="00733641"/>
    <w:rsid w:val="007432C7"/>
    <w:rsid w:val="00744ECC"/>
    <w:rsid w:val="00745F57"/>
    <w:rsid w:val="0074625F"/>
    <w:rsid w:val="00746562"/>
    <w:rsid w:val="00751D29"/>
    <w:rsid w:val="00752AF7"/>
    <w:rsid w:val="00754174"/>
    <w:rsid w:val="0076320A"/>
    <w:rsid w:val="007725F7"/>
    <w:rsid w:val="00776508"/>
    <w:rsid w:val="00776A47"/>
    <w:rsid w:val="00786972"/>
    <w:rsid w:val="00790EB0"/>
    <w:rsid w:val="00791321"/>
    <w:rsid w:val="00794114"/>
    <w:rsid w:val="00794C16"/>
    <w:rsid w:val="007A2363"/>
    <w:rsid w:val="007B3E33"/>
    <w:rsid w:val="007B5EAD"/>
    <w:rsid w:val="007B66B4"/>
    <w:rsid w:val="007B6E8D"/>
    <w:rsid w:val="007B75CD"/>
    <w:rsid w:val="007B7877"/>
    <w:rsid w:val="007B78C8"/>
    <w:rsid w:val="007C0905"/>
    <w:rsid w:val="007D1A0B"/>
    <w:rsid w:val="007D23B6"/>
    <w:rsid w:val="007D5044"/>
    <w:rsid w:val="007D7688"/>
    <w:rsid w:val="007E16C0"/>
    <w:rsid w:val="007E17EC"/>
    <w:rsid w:val="007E47A7"/>
    <w:rsid w:val="007E6D00"/>
    <w:rsid w:val="007E7A1F"/>
    <w:rsid w:val="007F4D16"/>
    <w:rsid w:val="007F64D6"/>
    <w:rsid w:val="007F7B58"/>
    <w:rsid w:val="00800E8E"/>
    <w:rsid w:val="0080156F"/>
    <w:rsid w:val="00810648"/>
    <w:rsid w:val="00810AF0"/>
    <w:rsid w:val="00813525"/>
    <w:rsid w:val="00823A5E"/>
    <w:rsid w:val="00824C4B"/>
    <w:rsid w:val="00826F18"/>
    <w:rsid w:val="008332DA"/>
    <w:rsid w:val="0083385F"/>
    <w:rsid w:val="008459C1"/>
    <w:rsid w:val="00850F85"/>
    <w:rsid w:val="00854F84"/>
    <w:rsid w:val="00860536"/>
    <w:rsid w:val="008613F9"/>
    <w:rsid w:val="008637C2"/>
    <w:rsid w:val="00872378"/>
    <w:rsid w:val="008733C3"/>
    <w:rsid w:val="00875FAA"/>
    <w:rsid w:val="008774A3"/>
    <w:rsid w:val="00882E69"/>
    <w:rsid w:val="00884BBC"/>
    <w:rsid w:val="00893C56"/>
    <w:rsid w:val="00895AA8"/>
    <w:rsid w:val="008969FB"/>
    <w:rsid w:val="008A41BA"/>
    <w:rsid w:val="008A5C89"/>
    <w:rsid w:val="008A7C74"/>
    <w:rsid w:val="008B0FEC"/>
    <w:rsid w:val="008B4701"/>
    <w:rsid w:val="008B4F8B"/>
    <w:rsid w:val="008B5376"/>
    <w:rsid w:val="008C0929"/>
    <w:rsid w:val="008C40A7"/>
    <w:rsid w:val="008D1B2D"/>
    <w:rsid w:val="008D2380"/>
    <w:rsid w:val="008D2E16"/>
    <w:rsid w:val="008D3242"/>
    <w:rsid w:val="008D3799"/>
    <w:rsid w:val="008D6429"/>
    <w:rsid w:val="008D67C1"/>
    <w:rsid w:val="008D7C37"/>
    <w:rsid w:val="008E0486"/>
    <w:rsid w:val="008E2A9D"/>
    <w:rsid w:val="008E6068"/>
    <w:rsid w:val="008E7D62"/>
    <w:rsid w:val="008F3FBE"/>
    <w:rsid w:val="008F4AC1"/>
    <w:rsid w:val="008F51CF"/>
    <w:rsid w:val="008F6B23"/>
    <w:rsid w:val="00904745"/>
    <w:rsid w:val="00904D19"/>
    <w:rsid w:val="00904EE6"/>
    <w:rsid w:val="009059CE"/>
    <w:rsid w:val="00906A23"/>
    <w:rsid w:val="009072C0"/>
    <w:rsid w:val="00913F7C"/>
    <w:rsid w:val="0091470C"/>
    <w:rsid w:val="00914F0C"/>
    <w:rsid w:val="0092433D"/>
    <w:rsid w:val="009258CD"/>
    <w:rsid w:val="00925E7E"/>
    <w:rsid w:val="00927C50"/>
    <w:rsid w:val="0093108B"/>
    <w:rsid w:val="00933040"/>
    <w:rsid w:val="009334EB"/>
    <w:rsid w:val="00933C90"/>
    <w:rsid w:val="009364FC"/>
    <w:rsid w:val="009436E3"/>
    <w:rsid w:val="00945B4F"/>
    <w:rsid w:val="00945D0B"/>
    <w:rsid w:val="00947EB4"/>
    <w:rsid w:val="00950F17"/>
    <w:rsid w:val="00951FD3"/>
    <w:rsid w:val="00953022"/>
    <w:rsid w:val="00954E41"/>
    <w:rsid w:val="00955E88"/>
    <w:rsid w:val="0096633B"/>
    <w:rsid w:val="0096735E"/>
    <w:rsid w:val="00970002"/>
    <w:rsid w:val="009715A1"/>
    <w:rsid w:val="00971993"/>
    <w:rsid w:val="00972C82"/>
    <w:rsid w:val="00975DF1"/>
    <w:rsid w:val="0097713E"/>
    <w:rsid w:val="009857C1"/>
    <w:rsid w:val="00987AE8"/>
    <w:rsid w:val="00991529"/>
    <w:rsid w:val="00992B8C"/>
    <w:rsid w:val="0099376A"/>
    <w:rsid w:val="00995735"/>
    <w:rsid w:val="00997744"/>
    <w:rsid w:val="009A446D"/>
    <w:rsid w:val="009A4664"/>
    <w:rsid w:val="009A4F70"/>
    <w:rsid w:val="009A5372"/>
    <w:rsid w:val="009A5F40"/>
    <w:rsid w:val="009B1DA2"/>
    <w:rsid w:val="009B49A0"/>
    <w:rsid w:val="009B6E75"/>
    <w:rsid w:val="009B7F2E"/>
    <w:rsid w:val="009C2878"/>
    <w:rsid w:val="009C4201"/>
    <w:rsid w:val="009D04C4"/>
    <w:rsid w:val="009D2E14"/>
    <w:rsid w:val="009D5659"/>
    <w:rsid w:val="009E01A6"/>
    <w:rsid w:val="009E187C"/>
    <w:rsid w:val="009E7E15"/>
    <w:rsid w:val="009F1138"/>
    <w:rsid w:val="009F1DE3"/>
    <w:rsid w:val="009F25B9"/>
    <w:rsid w:val="009F2F1D"/>
    <w:rsid w:val="009F30C0"/>
    <w:rsid w:val="00A01763"/>
    <w:rsid w:val="00A01F3E"/>
    <w:rsid w:val="00A06118"/>
    <w:rsid w:val="00A07327"/>
    <w:rsid w:val="00A13CBD"/>
    <w:rsid w:val="00A156C4"/>
    <w:rsid w:val="00A176B0"/>
    <w:rsid w:val="00A263A0"/>
    <w:rsid w:val="00A27144"/>
    <w:rsid w:val="00A27DD4"/>
    <w:rsid w:val="00A33414"/>
    <w:rsid w:val="00A358F5"/>
    <w:rsid w:val="00A3778C"/>
    <w:rsid w:val="00A42427"/>
    <w:rsid w:val="00A42801"/>
    <w:rsid w:val="00A42F5B"/>
    <w:rsid w:val="00A44642"/>
    <w:rsid w:val="00A45A82"/>
    <w:rsid w:val="00A47916"/>
    <w:rsid w:val="00A53AAE"/>
    <w:rsid w:val="00A54B00"/>
    <w:rsid w:val="00A55266"/>
    <w:rsid w:val="00A60DFA"/>
    <w:rsid w:val="00A61FE1"/>
    <w:rsid w:val="00A62015"/>
    <w:rsid w:val="00A627E7"/>
    <w:rsid w:val="00A6639C"/>
    <w:rsid w:val="00A66C33"/>
    <w:rsid w:val="00A6714E"/>
    <w:rsid w:val="00A6765B"/>
    <w:rsid w:val="00A67A64"/>
    <w:rsid w:val="00A67E6D"/>
    <w:rsid w:val="00A722A0"/>
    <w:rsid w:val="00A7565C"/>
    <w:rsid w:val="00A84987"/>
    <w:rsid w:val="00A86310"/>
    <w:rsid w:val="00A963E1"/>
    <w:rsid w:val="00AA0850"/>
    <w:rsid w:val="00AA4FF4"/>
    <w:rsid w:val="00AA71E7"/>
    <w:rsid w:val="00AB357A"/>
    <w:rsid w:val="00AB7278"/>
    <w:rsid w:val="00AC0687"/>
    <w:rsid w:val="00AC20A0"/>
    <w:rsid w:val="00AC40F7"/>
    <w:rsid w:val="00AC7629"/>
    <w:rsid w:val="00AD109D"/>
    <w:rsid w:val="00AD5409"/>
    <w:rsid w:val="00AE6662"/>
    <w:rsid w:val="00AF13B2"/>
    <w:rsid w:val="00AF261F"/>
    <w:rsid w:val="00AF5411"/>
    <w:rsid w:val="00AF77E9"/>
    <w:rsid w:val="00B011E8"/>
    <w:rsid w:val="00B01F9F"/>
    <w:rsid w:val="00B04956"/>
    <w:rsid w:val="00B06A65"/>
    <w:rsid w:val="00B06D49"/>
    <w:rsid w:val="00B10881"/>
    <w:rsid w:val="00B11F14"/>
    <w:rsid w:val="00B12036"/>
    <w:rsid w:val="00B125B3"/>
    <w:rsid w:val="00B147CD"/>
    <w:rsid w:val="00B23B91"/>
    <w:rsid w:val="00B24403"/>
    <w:rsid w:val="00B25E4C"/>
    <w:rsid w:val="00B26516"/>
    <w:rsid w:val="00B27766"/>
    <w:rsid w:val="00B33088"/>
    <w:rsid w:val="00B345D2"/>
    <w:rsid w:val="00B41BCD"/>
    <w:rsid w:val="00B42EA8"/>
    <w:rsid w:val="00B43615"/>
    <w:rsid w:val="00B4519F"/>
    <w:rsid w:val="00B50C2B"/>
    <w:rsid w:val="00B60503"/>
    <w:rsid w:val="00B60D28"/>
    <w:rsid w:val="00B65093"/>
    <w:rsid w:val="00B660E8"/>
    <w:rsid w:val="00B70D29"/>
    <w:rsid w:val="00B7195F"/>
    <w:rsid w:val="00B719DB"/>
    <w:rsid w:val="00B75C61"/>
    <w:rsid w:val="00B7790F"/>
    <w:rsid w:val="00B81C39"/>
    <w:rsid w:val="00B81EC6"/>
    <w:rsid w:val="00B8410C"/>
    <w:rsid w:val="00B8537A"/>
    <w:rsid w:val="00B854DD"/>
    <w:rsid w:val="00B90182"/>
    <w:rsid w:val="00B920B4"/>
    <w:rsid w:val="00B937FD"/>
    <w:rsid w:val="00B94CA9"/>
    <w:rsid w:val="00B95594"/>
    <w:rsid w:val="00BA115E"/>
    <w:rsid w:val="00BA143D"/>
    <w:rsid w:val="00BA3C6B"/>
    <w:rsid w:val="00BA5263"/>
    <w:rsid w:val="00BA6454"/>
    <w:rsid w:val="00BB2CF5"/>
    <w:rsid w:val="00BC26BF"/>
    <w:rsid w:val="00BC40CD"/>
    <w:rsid w:val="00BC64EB"/>
    <w:rsid w:val="00BD13EF"/>
    <w:rsid w:val="00BE1843"/>
    <w:rsid w:val="00BE3A7F"/>
    <w:rsid w:val="00BE3B05"/>
    <w:rsid w:val="00BE48C8"/>
    <w:rsid w:val="00BF21B1"/>
    <w:rsid w:val="00BF2E31"/>
    <w:rsid w:val="00BF6EC5"/>
    <w:rsid w:val="00BF79AE"/>
    <w:rsid w:val="00C017C4"/>
    <w:rsid w:val="00C041CA"/>
    <w:rsid w:val="00C0629A"/>
    <w:rsid w:val="00C06962"/>
    <w:rsid w:val="00C07EC6"/>
    <w:rsid w:val="00C14090"/>
    <w:rsid w:val="00C14906"/>
    <w:rsid w:val="00C14AB1"/>
    <w:rsid w:val="00C15F79"/>
    <w:rsid w:val="00C2219D"/>
    <w:rsid w:val="00C22ECD"/>
    <w:rsid w:val="00C25563"/>
    <w:rsid w:val="00C27CC5"/>
    <w:rsid w:val="00C349E6"/>
    <w:rsid w:val="00C35C30"/>
    <w:rsid w:val="00C36F61"/>
    <w:rsid w:val="00C37BAD"/>
    <w:rsid w:val="00C4386D"/>
    <w:rsid w:val="00C46E04"/>
    <w:rsid w:val="00C51DC4"/>
    <w:rsid w:val="00C61452"/>
    <w:rsid w:val="00C6357D"/>
    <w:rsid w:val="00C70A4D"/>
    <w:rsid w:val="00C71EA2"/>
    <w:rsid w:val="00C725BB"/>
    <w:rsid w:val="00C73FEB"/>
    <w:rsid w:val="00C747BE"/>
    <w:rsid w:val="00C77C5A"/>
    <w:rsid w:val="00C91228"/>
    <w:rsid w:val="00C91FDE"/>
    <w:rsid w:val="00C940F5"/>
    <w:rsid w:val="00C94606"/>
    <w:rsid w:val="00C96EA5"/>
    <w:rsid w:val="00C97C15"/>
    <w:rsid w:val="00CA09B2"/>
    <w:rsid w:val="00CA0E50"/>
    <w:rsid w:val="00CA1EAC"/>
    <w:rsid w:val="00CA3C06"/>
    <w:rsid w:val="00CA4333"/>
    <w:rsid w:val="00CA5C60"/>
    <w:rsid w:val="00CA7014"/>
    <w:rsid w:val="00CA7A01"/>
    <w:rsid w:val="00CB00ED"/>
    <w:rsid w:val="00CB26B9"/>
    <w:rsid w:val="00CB5ACF"/>
    <w:rsid w:val="00CB6BCE"/>
    <w:rsid w:val="00CC2FBF"/>
    <w:rsid w:val="00CC43D1"/>
    <w:rsid w:val="00CC6387"/>
    <w:rsid w:val="00CC7661"/>
    <w:rsid w:val="00CD53E9"/>
    <w:rsid w:val="00CD56D3"/>
    <w:rsid w:val="00CE0453"/>
    <w:rsid w:val="00CE2718"/>
    <w:rsid w:val="00CF0930"/>
    <w:rsid w:val="00CF0A41"/>
    <w:rsid w:val="00CF219C"/>
    <w:rsid w:val="00CF2639"/>
    <w:rsid w:val="00D00E3B"/>
    <w:rsid w:val="00D01EBE"/>
    <w:rsid w:val="00D03E0B"/>
    <w:rsid w:val="00D05B64"/>
    <w:rsid w:val="00D05EFA"/>
    <w:rsid w:val="00D076A2"/>
    <w:rsid w:val="00D111BF"/>
    <w:rsid w:val="00D12288"/>
    <w:rsid w:val="00D13A62"/>
    <w:rsid w:val="00D21D0C"/>
    <w:rsid w:val="00D23413"/>
    <w:rsid w:val="00D2384E"/>
    <w:rsid w:val="00D24829"/>
    <w:rsid w:val="00D322C6"/>
    <w:rsid w:val="00D3317B"/>
    <w:rsid w:val="00D3560F"/>
    <w:rsid w:val="00D36619"/>
    <w:rsid w:val="00D36FB9"/>
    <w:rsid w:val="00D41F7B"/>
    <w:rsid w:val="00D4219B"/>
    <w:rsid w:val="00D451FE"/>
    <w:rsid w:val="00D46684"/>
    <w:rsid w:val="00D5201F"/>
    <w:rsid w:val="00D54D36"/>
    <w:rsid w:val="00D5754F"/>
    <w:rsid w:val="00D63A52"/>
    <w:rsid w:val="00D7372D"/>
    <w:rsid w:val="00D73F8D"/>
    <w:rsid w:val="00D740F6"/>
    <w:rsid w:val="00D77750"/>
    <w:rsid w:val="00D83821"/>
    <w:rsid w:val="00D838ED"/>
    <w:rsid w:val="00D84CFE"/>
    <w:rsid w:val="00D903E5"/>
    <w:rsid w:val="00D905F7"/>
    <w:rsid w:val="00D923E8"/>
    <w:rsid w:val="00D92B2B"/>
    <w:rsid w:val="00D940FE"/>
    <w:rsid w:val="00D96C8C"/>
    <w:rsid w:val="00D97187"/>
    <w:rsid w:val="00DA0088"/>
    <w:rsid w:val="00DA0E52"/>
    <w:rsid w:val="00DA1F63"/>
    <w:rsid w:val="00DA7E84"/>
    <w:rsid w:val="00DB0713"/>
    <w:rsid w:val="00DB14E2"/>
    <w:rsid w:val="00DB1C25"/>
    <w:rsid w:val="00DB3249"/>
    <w:rsid w:val="00DB4174"/>
    <w:rsid w:val="00DC4FD5"/>
    <w:rsid w:val="00DC5999"/>
    <w:rsid w:val="00DC792E"/>
    <w:rsid w:val="00DD0A67"/>
    <w:rsid w:val="00DD1B1F"/>
    <w:rsid w:val="00DD46CE"/>
    <w:rsid w:val="00DD4C34"/>
    <w:rsid w:val="00DD5D27"/>
    <w:rsid w:val="00DD7F19"/>
    <w:rsid w:val="00DE0C20"/>
    <w:rsid w:val="00DE1762"/>
    <w:rsid w:val="00DE5F2F"/>
    <w:rsid w:val="00DE668A"/>
    <w:rsid w:val="00DF213E"/>
    <w:rsid w:val="00DF3300"/>
    <w:rsid w:val="00DF417A"/>
    <w:rsid w:val="00DF5F59"/>
    <w:rsid w:val="00DF6F48"/>
    <w:rsid w:val="00DF7A12"/>
    <w:rsid w:val="00E06114"/>
    <w:rsid w:val="00E0653C"/>
    <w:rsid w:val="00E07596"/>
    <w:rsid w:val="00E13C74"/>
    <w:rsid w:val="00E15805"/>
    <w:rsid w:val="00E17836"/>
    <w:rsid w:val="00E20238"/>
    <w:rsid w:val="00E21A0D"/>
    <w:rsid w:val="00E21EB3"/>
    <w:rsid w:val="00E23A89"/>
    <w:rsid w:val="00E30373"/>
    <w:rsid w:val="00E34CB0"/>
    <w:rsid w:val="00E426A0"/>
    <w:rsid w:val="00E47604"/>
    <w:rsid w:val="00E5032C"/>
    <w:rsid w:val="00E51161"/>
    <w:rsid w:val="00E51F4B"/>
    <w:rsid w:val="00E54F6E"/>
    <w:rsid w:val="00E55AF9"/>
    <w:rsid w:val="00E60BE0"/>
    <w:rsid w:val="00E64EC2"/>
    <w:rsid w:val="00E74D58"/>
    <w:rsid w:val="00E75133"/>
    <w:rsid w:val="00E80DDB"/>
    <w:rsid w:val="00E81967"/>
    <w:rsid w:val="00E81C8F"/>
    <w:rsid w:val="00E833D4"/>
    <w:rsid w:val="00E835F1"/>
    <w:rsid w:val="00E83931"/>
    <w:rsid w:val="00E914BE"/>
    <w:rsid w:val="00E934DB"/>
    <w:rsid w:val="00E941FB"/>
    <w:rsid w:val="00E94CC3"/>
    <w:rsid w:val="00E95C23"/>
    <w:rsid w:val="00E968F7"/>
    <w:rsid w:val="00EA062E"/>
    <w:rsid w:val="00EA1C70"/>
    <w:rsid w:val="00EA79D6"/>
    <w:rsid w:val="00EC50FC"/>
    <w:rsid w:val="00ED2B8A"/>
    <w:rsid w:val="00ED6E5F"/>
    <w:rsid w:val="00EE019D"/>
    <w:rsid w:val="00EE0FB9"/>
    <w:rsid w:val="00EE4FD6"/>
    <w:rsid w:val="00EF2219"/>
    <w:rsid w:val="00EF277E"/>
    <w:rsid w:val="00EF3C17"/>
    <w:rsid w:val="00EF496A"/>
    <w:rsid w:val="00EF4E66"/>
    <w:rsid w:val="00EF5D4B"/>
    <w:rsid w:val="00EF69FB"/>
    <w:rsid w:val="00EF7EF1"/>
    <w:rsid w:val="00F02B8A"/>
    <w:rsid w:val="00F030AE"/>
    <w:rsid w:val="00F038F6"/>
    <w:rsid w:val="00F04600"/>
    <w:rsid w:val="00F0649A"/>
    <w:rsid w:val="00F103A6"/>
    <w:rsid w:val="00F154B1"/>
    <w:rsid w:val="00F163F9"/>
    <w:rsid w:val="00F17384"/>
    <w:rsid w:val="00F17A94"/>
    <w:rsid w:val="00F20DFA"/>
    <w:rsid w:val="00F2496B"/>
    <w:rsid w:val="00F25C81"/>
    <w:rsid w:val="00F278E6"/>
    <w:rsid w:val="00F306AB"/>
    <w:rsid w:val="00F30CB6"/>
    <w:rsid w:val="00F34B74"/>
    <w:rsid w:val="00F3582F"/>
    <w:rsid w:val="00F402F7"/>
    <w:rsid w:val="00F40DB3"/>
    <w:rsid w:val="00F40FB4"/>
    <w:rsid w:val="00F41091"/>
    <w:rsid w:val="00F42371"/>
    <w:rsid w:val="00F42489"/>
    <w:rsid w:val="00F42BAB"/>
    <w:rsid w:val="00F42C15"/>
    <w:rsid w:val="00F43C3E"/>
    <w:rsid w:val="00F445CB"/>
    <w:rsid w:val="00F45671"/>
    <w:rsid w:val="00F46584"/>
    <w:rsid w:val="00F511C4"/>
    <w:rsid w:val="00F57EAB"/>
    <w:rsid w:val="00F71D03"/>
    <w:rsid w:val="00F72445"/>
    <w:rsid w:val="00F729CE"/>
    <w:rsid w:val="00F74AD1"/>
    <w:rsid w:val="00F77675"/>
    <w:rsid w:val="00F8336D"/>
    <w:rsid w:val="00F845F0"/>
    <w:rsid w:val="00F8602A"/>
    <w:rsid w:val="00F909F2"/>
    <w:rsid w:val="00F91D8F"/>
    <w:rsid w:val="00F9205E"/>
    <w:rsid w:val="00F95070"/>
    <w:rsid w:val="00F96750"/>
    <w:rsid w:val="00FA5449"/>
    <w:rsid w:val="00FA6225"/>
    <w:rsid w:val="00FA6917"/>
    <w:rsid w:val="00FA71B9"/>
    <w:rsid w:val="00FB02EF"/>
    <w:rsid w:val="00FB0647"/>
    <w:rsid w:val="00FB0B89"/>
    <w:rsid w:val="00FB3E80"/>
    <w:rsid w:val="00FB5018"/>
    <w:rsid w:val="00FB574C"/>
    <w:rsid w:val="00FC2204"/>
    <w:rsid w:val="00FC4C41"/>
    <w:rsid w:val="00FC55CE"/>
    <w:rsid w:val="00FC7526"/>
    <w:rsid w:val="00FD0568"/>
    <w:rsid w:val="00FD3FE7"/>
    <w:rsid w:val="00FD4092"/>
    <w:rsid w:val="00FD4E4C"/>
    <w:rsid w:val="00FD5C05"/>
    <w:rsid w:val="00FE1CCB"/>
    <w:rsid w:val="00FE2F06"/>
    <w:rsid w:val="00FE3110"/>
    <w:rsid w:val="00FE31DD"/>
    <w:rsid w:val="00FE3B84"/>
    <w:rsid w:val="00FE45E7"/>
    <w:rsid w:val="00FE48FF"/>
    <w:rsid w:val="00FE523E"/>
    <w:rsid w:val="00FF08F6"/>
    <w:rsid w:val="00FF0F88"/>
    <w:rsid w:val="00FF71C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0F7"/>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Знак Знак2 Знак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0F7"/>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Знак Знак2 Знак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900">
      <w:bodyDiv w:val="1"/>
      <w:marLeft w:val="0"/>
      <w:marRight w:val="0"/>
      <w:marTop w:val="0"/>
      <w:marBottom w:val="0"/>
      <w:divBdr>
        <w:top w:val="none" w:sz="0" w:space="0" w:color="auto"/>
        <w:left w:val="none" w:sz="0" w:space="0" w:color="auto"/>
        <w:bottom w:val="none" w:sz="0" w:space="0" w:color="auto"/>
        <w:right w:val="none" w:sz="0" w:space="0" w:color="auto"/>
      </w:divBdr>
    </w:div>
    <w:div w:id="170416428">
      <w:bodyDiv w:val="1"/>
      <w:marLeft w:val="0"/>
      <w:marRight w:val="0"/>
      <w:marTop w:val="0"/>
      <w:marBottom w:val="0"/>
      <w:divBdr>
        <w:top w:val="none" w:sz="0" w:space="0" w:color="auto"/>
        <w:left w:val="none" w:sz="0" w:space="0" w:color="auto"/>
        <w:bottom w:val="none" w:sz="0" w:space="0" w:color="auto"/>
        <w:right w:val="none" w:sz="0" w:space="0" w:color="auto"/>
      </w:divBdr>
    </w:div>
    <w:div w:id="210313921">
      <w:bodyDiv w:val="1"/>
      <w:marLeft w:val="0"/>
      <w:marRight w:val="0"/>
      <w:marTop w:val="0"/>
      <w:marBottom w:val="0"/>
      <w:divBdr>
        <w:top w:val="none" w:sz="0" w:space="0" w:color="auto"/>
        <w:left w:val="none" w:sz="0" w:space="0" w:color="auto"/>
        <w:bottom w:val="none" w:sz="0" w:space="0" w:color="auto"/>
        <w:right w:val="none" w:sz="0" w:space="0" w:color="auto"/>
      </w:divBdr>
    </w:div>
    <w:div w:id="287013526">
      <w:bodyDiv w:val="1"/>
      <w:marLeft w:val="0"/>
      <w:marRight w:val="0"/>
      <w:marTop w:val="0"/>
      <w:marBottom w:val="0"/>
      <w:divBdr>
        <w:top w:val="none" w:sz="0" w:space="0" w:color="auto"/>
        <w:left w:val="none" w:sz="0" w:space="0" w:color="auto"/>
        <w:bottom w:val="none" w:sz="0" w:space="0" w:color="auto"/>
        <w:right w:val="none" w:sz="0" w:space="0" w:color="auto"/>
      </w:divBdr>
    </w:div>
    <w:div w:id="299653890">
      <w:bodyDiv w:val="1"/>
      <w:marLeft w:val="0"/>
      <w:marRight w:val="0"/>
      <w:marTop w:val="0"/>
      <w:marBottom w:val="0"/>
      <w:divBdr>
        <w:top w:val="none" w:sz="0" w:space="0" w:color="auto"/>
        <w:left w:val="none" w:sz="0" w:space="0" w:color="auto"/>
        <w:bottom w:val="none" w:sz="0" w:space="0" w:color="auto"/>
        <w:right w:val="none" w:sz="0" w:space="0" w:color="auto"/>
      </w:divBdr>
    </w:div>
    <w:div w:id="306009103">
      <w:bodyDiv w:val="1"/>
      <w:marLeft w:val="0"/>
      <w:marRight w:val="0"/>
      <w:marTop w:val="0"/>
      <w:marBottom w:val="0"/>
      <w:divBdr>
        <w:top w:val="none" w:sz="0" w:space="0" w:color="auto"/>
        <w:left w:val="none" w:sz="0" w:space="0" w:color="auto"/>
        <w:bottom w:val="none" w:sz="0" w:space="0" w:color="auto"/>
        <w:right w:val="none" w:sz="0" w:space="0" w:color="auto"/>
      </w:divBdr>
    </w:div>
    <w:div w:id="349841754">
      <w:bodyDiv w:val="1"/>
      <w:marLeft w:val="0"/>
      <w:marRight w:val="0"/>
      <w:marTop w:val="0"/>
      <w:marBottom w:val="0"/>
      <w:divBdr>
        <w:top w:val="none" w:sz="0" w:space="0" w:color="auto"/>
        <w:left w:val="none" w:sz="0" w:space="0" w:color="auto"/>
        <w:bottom w:val="none" w:sz="0" w:space="0" w:color="auto"/>
        <w:right w:val="none" w:sz="0" w:space="0" w:color="auto"/>
      </w:divBdr>
    </w:div>
    <w:div w:id="370303608">
      <w:bodyDiv w:val="1"/>
      <w:marLeft w:val="0"/>
      <w:marRight w:val="0"/>
      <w:marTop w:val="0"/>
      <w:marBottom w:val="0"/>
      <w:divBdr>
        <w:top w:val="none" w:sz="0" w:space="0" w:color="auto"/>
        <w:left w:val="none" w:sz="0" w:space="0" w:color="auto"/>
        <w:bottom w:val="none" w:sz="0" w:space="0" w:color="auto"/>
        <w:right w:val="none" w:sz="0" w:space="0" w:color="auto"/>
      </w:divBdr>
    </w:div>
    <w:div w:id="422068803">
      <w:bodyDiv w:val="1"/>
      <w:marLeft w:val="0"/>
      <w:marRight w:val="0"/>
      <w:marTop w:val="0"/>
      <w:marBottom w:val="0"/>
      <w:divBdr>
        <w:top w:val="none" w:sz="0" w:space="0" w:color="auto"/>
        <w:left w:val="none" w:sz="0" w:space="0" w:color="auto"/>
        <w:bottom w:val="none" w:sz="0" w:space="0" w:color="auto"/>
        <w:right w:val="none" w:sz="0" w:space="0" w:color="auto"/>
      </w:divBdr>
    </w:div>
    <w:div w:id="507452934">
      <w:bodyDiv w:val="1"/>
      <w:marLeft w:val="0"/>
      <w:marRight w:val="0"/>
      <w:marTop w:val="0"/>
      <w:marBottom w:val="0"/>
      <w:divBdr>
        <w:top w:val="none" w:sz="0" w:space="0" w:color="auto"/>
        <w:left w:val="none" w:sz="0" w:space="0" w:color="auto"/>
        <w:bottom w:val="none" w:sz="0" w:space="0" w:color="auto"/>
        <w:right w:val="none" w:sz="0" w:space="0" w:color="auto"/>
      </w:divBdr>
    </w:div>
    <w:div w:id="592201698">
      <w:bodyDiv w:val="1"/>
      <w:marLeft w:val="0"/>
      <w:marRight w:val="0"/>
      <w:marTop w:val="0"/>
      <w:marBottom w:val="0"/>
      <w:divBdr>
        <w:top w:val="none" w:sz="0" w:space="0" w:color="auto"/>
        <w:left w:val="none" w:sz="0" w:space="0" w:color="auto"/>
        <w:bottom w:val="none" w:sz="0" w:space="0" w:color="auto"/>
        <w:right w:val="none" w:sz="0" w:space="0" w:color="auto"/>
      </w:divBdr>
    </w:div>
    <w:div w:id="615648398">
      <w:bodyDiv w:val="1"/>
      <w:marLeft w:val="0"/>
      <w:marRight w:val="0"/>
      <w:marTop w:val="0"/>
      <w:marBottom w:val="0"/>
      <w:divBdr>
        <w:top w:val="none" w:sz="0" w:space="0" w:color="auto"/>
        <w:left w:val="none" w:sz="0" w:space="0" w:color="auto"/>
        <w:bottom w:val="none" w:sz="0" w:space="0" w:color="auto"/>
        <w:right w:val="none" w:sz="0" w:space="0" w:color="auto"/>
      </w:divBdr>
    </w:div>
    <w:div w:id="622538340">
      <w:bodyDiv w:val="1"/>
      <w:marLeft w:val="0"/>
      <w:marRight w:val="0"/>
      <w:marTop w:val="0"/>
      <w:marBottom w:val="0"/>
      <w:divBdr>
        <w:top w:val="none" w:sz="0" w:space="0" w:color="auto"/>
        <w:left w:val="none" w:sz="0" w:space="0" w:color="auto"/>
        <w:bottom w:val="none" w:sz="0" w:space="0" w:color="auto"/>
        <w:right w:val="none" w:sz="0" w:space="0" w:color="auto"/>
      </w:divBdr>
    </w:div>
    <w:div w:id="634455883">
      <w:bodyDiv w:val="1"/>
      <w:marLeft w:val="0"/>
      <w:marRight w:val="0"/>
      <w:marTop w:val="0"/>
      <w:marBottom w:val="0"/>
      <w:divBdr>
        <w:top w:val="none" w:sz="0" w:space="0" w:color="auto"/>
        <w:left w:val="none" w:sz="0" w:space="0" w:color="auto"/>
        <w:bottom w:val="none" w:sz="0" w:space="0" w:color="auto"/>
        <w:right w:val="none" w:sz="0" w:space="0" w:color="auto"/>
      </w:divBdr>
    </w:div>
    <w:div w:id="659575467">
      <w:bodyDiv w:val="1"/>
      <w:marLeft w:val="0"/>
      <w:marRight w:val="0"/>
      <w:marTop w:val="0"/>
      <w:marBottom w:val="0"/>
      <w:divBdr>
        <w:top w:val="none" w:sz="0" w:space="0" w:color="auto"/>
        <w:left w:val="none" w:sz="0" w:space="0" w:color="auto"/>
        <w:bottom w:val="none" w:sz="0" w:space="0" w:color="auto"/>
        <w:right w:val="none" w:sz="0" w:space="0" w:color="auto"/>
      </w:divBdr>
    </w:div>
    <w:div w:id="679891278">
      <w:bodyDiv w:val="1"/>
      <w:marLeft w:val="0"/>
      <w:marRight w:val="0"/>
      <w:marTop w:val="0"/>
      <w:marBottom w:val="0"/>
      <w:divBdr>
        <w:top w:val="none" w:sz="0" w:space="0" w:color="auto"/>
        <w:left w:val="none" w:sz="0" w:space="0" w:color="auto"/>
        <w:bottom w:val="none" w:sz="0" w:space="0" w:color="auto"/>
        <w:right w:val="none" w:sz="0" w:space="0" w:color="auto"/>
      </w:divBdr>
    </w:div>
    <w:div w:id="789201309">
      <w:bodyDiv w:val="1"/>
      <w:marLeft w:val="0"/>
      <w:marRight w:val="0"/>
      <w:marTop w:val="0"/>
      <w:marBottom w:val="0"/>
      <w:divBdr>
        <w:top w:val="none" w:sz="0" w:space="0" w:color="auto"/>
        <w:left w:val="none" w:sz="0" w:space="0" w:color="auto"/>
        <w:bottom w:val="none" w:sz="0" w:space="0" w:color="auto"/>
        <w:right w:val="none" w:sz="0" w:space="0" w:color="auto"/>
      </w:divBdr>
    </w:div>
    <w:div w:id="803815960">
      <w:bodyDiv w:val="1"/>
      <w:marLeft w:val="0"/>
      <w:marRight w:val="0"/>
      <w:marTop w:val="0"/>
      <w:marBottom w:val="0"/>
      <w:divBdr>
        <w:top w:val="none" w:sz="0" w:space="0" w:color="auto"/>
        <w:left w:val="none" w:sz="0" w:space="0" w:color="auto"/>
        <w:bottom w:val="none" w:sz="0" w:space="0" w:color="auto"/>
        <w:right w:val="none" w:sz="0" w:space="0" w:color="auto"/>
      </w:divBdr>
    </w:div>
    <w:div w:id="864757316">
      <w:bodyDiv w:val="1"/>
      <w:marLeft w:val="0"/>
      <w:marRight w:val="0"/>
      <w:marTop w:val="0"/>
      <w:marBottom w:val="0"/>
      <w:divBdr>
        <w:top w:val="none" w:sz="0" w:space="0" w:color="auto"/>
        <w:left w:val="none" w:sz="0" w:space="0" w:color="auto"/>
        <w:bottom w:val="none" w:sz="0" w:space="0" w:color="auto"/>
        <w:right w:val="none" w:sz="0" w:space="0" w:color="auto"/>
      </w:divBdr>
    </w:div>
    <w:div w:id="945191033">
      <w:bodyDiv w:val="1"/>
      <w:marLeft w:val="0"/>
      <w:marRight w:val="0"/>
      <w:marTop w:val="0"/>
      <w:marBottom w:val="0"/>
      <w:divBdr>
        <w:top w:val="none" w:sz="0" w:space="0" w:color="auto"/>
        <w:left w:val="none" w:sz="0" w:space="0" w:color="auto"/>
        <w:bottom w:val="none" w:sz="0" w:space="0" w:color="auto"/>
        <w:right w:val="none" w:sz="0" w:space="0" w:color="auto"/>
      </w:divBdr>
    </w:div>
    <w:div w:id="1131554554">
      <w:bodyDiv w:val="1"/>
      <w:marLeft w:val="0"/>
      <w:marRight w:val="0"/>
      <w:marTop w:val="0"/>
      <w:marBottom w:val="0"/>
      <w:divBdr>
        <w:top w:val="none" w:sz="0" w:space="0" w:color="auto"/>
        <w:left w:val="none" w:sz="0" w:space="0" w:color="auto"/>
        <w:bottom w:val="none" w:sz="0" w:space="0" w:color="auto"/>
        <w:right w:val="none" w:sz="0" w:space="0" w:color="auto"/>
      </w:divBdr>
    </w:div>
    <w:div w:id="1137648607">
      <w:bodyDiv w:val="1"/>
      <w:marLeft w:val="0"/>
      <w:marRight w:val="0"/>
      <w:marTop w:val="0"/>
      <w:marBottom w:val="0"/>
      <w:divBdr>
        <w:top w:val="none" w:sz="0" w:space="0" w:color="auto"/>
        <w:left w:val="none" w:sz="0" w:space="0" w:color="auto"/>
        <w:bottom w:val="none" w:sz="0" w:space="0" w:color="auto"/>
        <w:right w:val="none" w:sz="0" w:space="0" w:color="auto"/>
      </w:divBdr>
    </w:div>
    <w:div w:id="1157957132">
      <w:bodyDiv w:val="1"/>
      <w:marLeft w:val="0"/>
      <w:marRight w:val="0"/>
      <w:marTop w:val="0"/>
      <w:marBottom w:val="0"/>
      <w:divBdr>
        <w:top w:val="none" w:sz="0" w:space="0" w:color="auto"/>
        <w:left w:val="none" w:sz="0" w:space="0" w:color="auto"/>
        <w:bottom w:val="none" w:sz="0" w:space="0" w:color="auto"/>
        <w:right w:val="none" w:sz="0" w:space="0" w:color="auto"/>
      </w:divBdr>
    </w:div>
    <w:div w:id="1164971270">
      <w:bodyDiv w:val="1"/>
      <w:marLeft w:val="0"/>
      <w:marRight w:val="0"/>
      <w:marTop w:val="0"/>
      <w:marBottom w:val="0"/>
      <w:divBdr>
        <w:top w:val="none" w:sz="0" w:space="0" w:color="auto"/>
        <w:left w:val="none" w:sz="0" w:space="0" w:color="auto"/>
        <w:bottom w:val="none" w:sz="0" w:space="0" w:color="auto"/>
        <w:right w:val="none" w:sz="0" w:space="0" w:color="auto"/>
      </w:divBdr>
    </w:div>
    <w:div w:id="1172990386">
      <w:bodyDiv w:val="1"/>
      <w:marLeft w:val="0"/>
      <w:marRight w:val="0"/>
      <w:marTop w:val="0"/>
      <w:marBottom w:val="0"/>
      <w:divBdr>
        <w:top w:val="none" w:sz="0" w:space="0" w:color="auto"/>
        <w:left w:val="none" w:sz="0" w:space="0" w:color="auto"/>
        <w:bottom w:val="none" w:sz="0" w:space="0" w:color="auto"/>
        <w:right w:val="none" w:sz="0" w:space="0" w:color="auto"/>
      </w:divBdr>
    </w:div>
    <w:div w:id="1221939717">
      <w:bodyDiv w:val="1"/>
      <w:marLeft w:val="0"/>
      <w:marRight w:val="0"/>
      <w:marTop w:val="0"/>
      <w:marBottom w:val="0"/>
      <w:divBdr>
        <w:top w:val="none" w:sz="0" w:space="0" w:color="auto"/>
        <w:left w:val="none" w:sz="0" w:space="0" w:color="auto"/>
        <w:bottom w:val="none" w:sz="0" w:space="0" w:color="auto"/>
        <w:right w:val="none" w:sz="0" w:space="0" w:color="auto"/>
      </w:divBdr>
    </w:div>
    <w:div w:id="1235550952">
      <w:bodyDiv w:val="1"/>
      <w:marLeft w:val="0"/>
      <w:marRight w:val="0"/>
      <w:marTop w:val="0"/>
      <w:marBottom w:val="0"/>
      <w:divBdr>
        <w:top w:val="none" w:sz="0" w:space="0" w:color="auto"/>
        <w:left w:val="none" w:sz="0" w:space="0" w:color="auto"/>
        <w:bottom w:val="none" w:sz="0" w:space="0" w:color="auto"/>
        <w:right w:val="none" w:sz="0" w:space="0" w:color="auto"/>
      </w:divBdr>
    </w:div>
    <w:div w:id="1240872821">
      <w:bodyDiv w:val="1"/>
      <w:marLeft w:val="0"/>
      <w:marRight w:val="0"/>
      <w:marTop w:val="0"/>
      <w:marBottom w:val="0"/>
      <w:divBdr>
        <w:top w:val="none" w:sz="0" w:space="0" w:color="auto"/>
        <w:left w:val="none" w:sz="0" w:space="0" w:color="auto"/>
        <w:bottom w:val="none" w:sz="0" w:space="0" w:color="auto"/>
        <w:right w:val="none" w:sz="0" w:space="0" w:color="auto"/>
      </w:divBdr>
    </w:div>
    <w:div w:id="1260794447">
      <w:bodyDiv w:val="1"/>
      <w:marLeft w:val="0"/>
      <w:marRight w:val="0"/>
      <w:marTop w:val="0"/>
      <w:marBottom w:val="0"/>
      <w:divBdr>
        <w:top w:val="none" w:sz="0" w:space="0" w:color="auto"/>
        <w:left w:val="none" w:sz="0" w:space="0" w:color="auto"/>
        <w:bottom w:val="none" w:sz="0" w:space="0" w:color="auto"/>
        <w:right w:val="none" w:sz="0" w:space="0" w:color="auto"/>
      </w:divBdr>
    </w:div>
    <w:div w:id="1292051819">
      <w:bodyDiv w:val="1"/>
      <w:marLeft w:val="0"/>
      <w:marRight w:val="0"/>
      <w:marTop w:val="0"/>
      <w:marBottom w:val="0"/>
      <w:divBdr>
        <w:top w:val="none" w:sz="0" w:space="0" w:color="auto"/>
        <w:left w:val="none" w:sz="0" w:space="0" w:color="auto"/>
        <w:bottom w:val="none" w:sz="0" w:space="0" w:color="auto"/>
        <w:right w:val="none" w:sz="0" w:space="0" w:color="auto"/>
      </w:divBdr>
    </w:div>
    <w:div w:id="1302689649">
      <w:bodyDiv w:val="1"/>
      <w:marLeft w:val="0"/>
      <w:marRight w:val="0"/>
      <w:marTop w:val="0"/>
      <w:marBottom w:val="0"/>
      <w:divBdr>
        <w:top w:val="none" w:sz="0" w:space="0" w:color="auto"/>
        <w:left w:val="none" w:sz="0" w:space="0" w:color="auto"/>
        <w:bottom w:val="none" w:sz="0" w:space="0" w:color="auto"/>
        <w:right w:val="none" w:sz="0" w:space="0" w:color="auto"/>
      </w:divBdr>
    </w:div>
    <w:div w:id="1343120396">
      <w:bodyDiv w:val="1"/>
      <w:marLeft w:val="0"/>
      <w:marRight w:val="0"/>
      <w:marTop w:val="0"/>
      <w:marBottom w:val="0"/>
      <w:divBdr>
        <w:top w:val="none" w:sz="0" w:space="0" w:color="auto"/>
        <w:left w:val="none" w:sz="0" w:space="0" w:color="auto"/>
        <w:bottom w:val="none" w:sz="0" w:space="0" w:color="auto"/>
        <w:right w:val="none" w:sz="0" w:space="0" w:color="auto"/>
      </w:divBdr>
    </w:div>
    <w:div w:id="1345285251">
      <w:bodyDiv w:val="1"/>
      <w:marLeft w:val="0"/>
      <w:marRight w:val="0"/>
      <w:marTop w:val="0"/>
      <w:marBottom w:val="0"/>
      <w:divBdr>
        <w:top w:val="none" w:sz="0" w:space="0" w:color="auto"/>
        <w:left w:val="none" w:sz="0" w:space="0" w:color="auto"/>
        <w:bottom w:val="none" w:sz="0" w:space="0" w:color="auto"/>
        <w:right w:val="none" w:sz="0" w:space="0" w:color="auto"/>
      </w:divBdr>
    </w:div>
    <w:div w:id="1362240847">
      <w:bodyDiv w:val="1"/>
      <w:marLeft w:val="0"/>
      <w:marRight w:val="0"/>
      <w:marTop w:val="0"/>
      <w:marBottom w:val="0"/>
      <w:divBdr>
        <w:top w:val="none" w:sz="0" w:space="0" w:color="auto"/>
        <w:left w:val="none" w:sz="0" w:space="0" w:color="auto"/>
        <w:bottom w:val="none" w:sz="0" w:space="0" w:color="auto"/>
        <w:right w:val="none" w:sz="0" w:space="0" w:color="auto"/>
      </w:divBdr>
    </w:div>
    <w:div w:id="1363214537">
      <w:bodyDiv w:val="1"/>
      <w:marLeft w:val="0"/>
      <w:marRight w:val="0"/>
      <w:marTop w:val="0"/>
      <w:marBottom w:val="0"/>
      <w:divBdr>
        <w:top w:val="none" w:sz="0" w:space="0" w:color="auto"/>
        <w:left w:val="none" w:sz="0" w:space="0" w:color="auto"/>
        <w:bottom w:val="none" w:sz="0" w:space="0" w:color="auto"/>
        <w:right w:val="none" w:sz="0" w:space="0" w:color="auto"/>
      </w:divBdr>
    </w:div>
    <w:div w:id="1437288335">
      <w:bodyDiv w:val="1"/>
      <w:marLeft w:val="0"/>
      <w:marRight w:val="0"/>
      <w:marTop w:val="0"/>
      <w:marBottom w:val="0"/>
      <w:divBdr>
        <w:top w:val="none" w:sz="0" w:space="0" w:color="auto"/>
        <w:left w:val="none" w:sz="0" w:space="0" w:color="auto"/>
        <w:bottom w:val="none" w:sz="0" w:space="0" w:color="auto"/>
        <w:right w:val="none" w:sz="0" w:space="0" w:color="auto"/>
      </w:divBdr>
    </w:div>
    <w:div w:id="1459841059">
      <w:bodyDiv w:val="1"/>
      <w:marLeft w:val="0"/>
      <w:marRight w:val="0"/>
      <w:marTop w:val="0"/>
      <w:marBottom w:val="0"/>
      <w:divBdr>
        <w:top w:val="none" w:sz="0" w:space="0" w:color="auto"/>
        <w:left w:val="none" w:sz="0" w:space="0" w:color="auto"/>
        <w:bottom w:val="none" w:sz="0" w:space="0" w:color="auto"/>
        <w:right w:val="none" w:sz="0" w:space="0" w:color="auto"/>
      </w:divBdr>
    </w:div>
    <w:div w:id="1504390415">
      <w:bodyDiv w:val="1"/>
      <w:marLeft w:val="0"/>
      <w:marRight w:val="0"/>
      <w:marTop w:val="0"/>
      <w:marBottom w:val="0"/>
      <w:divBdr>
        <w:top w:val="none" w:sz="0" w:space="0" w:color="auto"/>
        <w:left w:val="none" w:sz="0" w:space="0" w:color="auto"/>
        <w:bottom w:val="none" w:sz="0" w:space="0" w:color="auto"/>
        <w:right w:val="none" w:sz="0" w:space="0" w:color="auto"/>
      </w:divBdr>
    </w:div>
    <w:div w:id="1546066521">
      <w:bodyDiv w:val="1"/>
      <w:marLeft w:val="0"/>
      <w:marRight w:val="0"/>
      <w:marTop w:val="0"/>
      <w:marBottom w:val="0"/>
      <w:divBdr>
        <w:top w:val="none" w:sz="0" w:space="0" w:color="auto"/>
        <w:left w:val="none" w:sz="0" w:space="0" w:color="auto"/>
        <w:bottom w:val="none" w:sz="0" w:space="0" w:color="auto"/>
        <w:right w:val="none" w:sz="0" w:space="0" w:color="auto"/>
      </w:divBdr>
    </w:div>
    <w:div w:id="1546677835">
      <w:bodyDiv w:val="1"/>
      <w:marLeft w:val="0"/>
      <w:marRight w:val="0"/>
      <w:marTop w:val="0"/>
      <w:marBottom w:val="0"/>
      <w:divBdr>
        <w:top w:val="none" w:sz="0" w:space="0" w:color="auto"/>
        <w:left w:val="none" w:sz="0" w:space="0" w:color="auto"/>
        <w:bottom w:val="none" w:sz="0" w:space="0" w:color="auto"/>
        <w:right w:val="none" w:sz="0" w:space="0" w:color="auto"/>
      </w:divBdr>
    </w:div>
    <w:div w:id="1566407600">
      <w:bodyDiv w:val="1"/>
      <w:marLeft w:val="0"/>
      <w:marRight w:val="0"/>
      <w:marTop w:val="0"/>
      <w:marBottom w:val="0"/>
      <w:divBdr>
        <w:top w:val="none" w:sz="0" w:space="0" w:color="auto"/>
        <w:left w:val="none" w:sz="0" w:space="0" w:color="auto"/>
        <w:bottom w:val="none" w:sz="0" w:space="0" w:color="auto"/>
        <w:right w:val="none" w:sz="0" w:space="0" w:color="auto"/>
      </w:divBdr>
    </w:div>
    <w:div w:id="1642610953">
      <w:bodyDiv w:val="1"/>
      <w:marLeft w:val="0"/>
      <w:marRight w:val="0"/>
      <w:marTop w:val="0"/>
      <w:marBottom w:val="0"/>
      <w:divBdr>
        <w:top w:val="none" w:sz="0" w:space="0" w:color="auto"/>
        <w:left w:val="none" w:sz="0" w:space="0" w:color="auto"/>
        <w:bottom w:val="none" w:sz="0" w:space="0" w:color="auto"/>
        <w:right w:val="none" w:sz="0" w:space="0" w:color="auto"/>
      </w:divBdr>
    </w:div>
    <w:div w:id="1645087799">
      <w:bodyDiv w:val="1"/>
      <w:marLeft w:val="0"/>
      <w:marRight w:val="0"/>
      <w:marTop w:val="0"/>
      <w:marBottom w:val="0"/>
      <w:divBdr>
        <w:top w:val="none" w:sz="0" w:space="0" w:color="auto"/>
        <w:left w:val="none" w:sz="0" w:space="0" w:color="auto"/>
        <w:bottom w:val="none" w:sz="0" w:space="0" w:color="auto"/>
        <w:right w:val="none" w:sz="0" w:space="0" w:color="auto"/>
      </w:divBdr>
    </w:div>
    <w:div w:id="1658608636">
      <w:bodyDiv w:val="1"/>
      <w:marLeft w:val="0"/>
      <w:marRight w:val="0"/>
      <w:marTop w:val="0"/>
      <w:marBottom w:val="0"/>
      <w:divBdr>
        <w:top w:val="none" w:sz="0" w:space="0" w:color="auto"/>
        <w:left w:val="none" w:sz="0" w:space="0" w:color="auto"/>
        <w:bottom w:val="none" w:sz="0" w:space="0" w:color="auto"/>
        <w:right w:val="none" w:sz="0" w:space="0" w:color="auto"/>
      </w:divBdr>
    </w:div>
    <w:div w:id="1760560870">
      <w:bodyDiv w:val="1"/>
      <w:marLeft w:val="0"/>
      <w:marRight w:val="0"/>
      <w:marTop w:val="0"/>
      <w:marBottom w:val="0"/>
      <w:divBdr>
        <w:top w:val="none" w:sz="0" w:space="0" w:color="auto"/>
        <w:left w:val="none" w:sz="0" w:space="0" w:color="auto"/>
        <w:bottom w:val="none" w:sz="0" w:space="0" w:color="auto"/>
        <w:right w:val="none" w:sz="0" w:space="0" w:color="auto"/>
      </w:divBdr>
    </w:div>
    <w:div w:id="1788768220">
      <w:bodyDiv w:val="1"/>
      <w:marLeft w:val="0"/>
      <w:marRight w:val="0"/>
      <w:marTop w:val="0"/>
      <w:marBottom w:val="0"/>
      <w:divBdr>
        <w:top w:val="none" w:sz="0" w:space="0" w:color="auto"/>
        <w:left w:val="none" w:sz="0" w:space="0" w:color="auto"/>
        <w:bottom w:val="none" w:sz="0" w:space="0" w:color="auto"/>
        <w:right w:val="none" w:sz="0" w:space="0" w:color="auto"/>
      </w:divBdr>
    </w:div>
    <w:div w:id="1810589344">
      <w:bodyDiv w:val="1"/>
      <w:marLeft w:val="0"/>
      <w:marRight w:val="0"/>
      <w:marTop w:val="0"/>
      <w:marBottom w:val="0"/>
      <w:divBdr>
        <w:top w:val="none" w:sz="0" w:space="0" w:color="auto"/>
        <w:left w:val="none" w:sz="0" w:space="0" w:color="auto"/>
        <w:bottom w:val="none" w:sz="0" w:space="0" w:color="auto"/>
        <w:right w:val="none" w:sz="0" w:space="0" w:color="auto"/>
      </w:divBdr>
    </w:div>
    <w:div w:id="1862010252">
      <w:bodyDiv w:val="1"/>
      <w:marLeft w:val="0"/>
      <w:marRight w:val="0"/>
      <w:marTop w:val="0"/>
      <w:marBottom w:val="0"/>
      <w:divBdr>
        <w:top w:val="none" w:sz="0" w:space="0" w:color="auto"/>
        <w:left w:val="none" w:sz="0" w:space="0" w:color="auto"/>
        <w:bottom w:val="none" w:sz="0" w:space="0" w:color="auto"/>
        <w:right w:val="none" w:sz="0" w:space="0" w:color="auto"/>
      </w:divBdr>
    </w:div>
    <w:div w:id="1890333521">
      <w:bodyDiv w:val="1"/>
      <w:marLeft w:val="0"/>
      <w:marRight w:val="0"/>
      <w:marTop w:val="0"/>
      <w:marBottom w:val="0"/>
      <w:divBdr>
        <w:top w:val="none" w:sz="0" w:space="0" w:color="auto"/>
        <w:left w:val="none" w:sz="0" w:space="0" w:color="auto"/>
        <w:bottom w:val="none" w:sz="0" w:space="0" w:color="auto"/>
        <w:right w:val="none" w:sz="0" w:space="0" w:color="auto"/>
      </w:divBdr>
    </w:div>
    <w:div w:id="1903785596">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76790686">
      <w:bodyDiv w:val="1"/>
      <w:marLeft w:val="0"/>
      <w:marRight w:val="0"/>
      <w:marTop w:val="0"/>
      <w:marBottom w:val="0"/>
      <w:divBdr>
        <w:top w:val="none" w:sz="0" w:space="0" w:color="auto"/>
        <w:left w:val="none" w:sz="0" w:space="0" w:color="auto"/>
        <w:bottom w:val="none" w:sz="0" w:space="0" w:color="auto"/>
        <w:right w:val="none" w:sz="0" w:space="0" w:color="auto"/>
      </w:divBdr>
    </w:div>
    <w:div w:id="2018655123">
      <w:bodyDiv w:val="1"/>
      <w:marLeft w:val="0"/>
      <w:marRight w:val="0"/>
      <w:marTop w:val="0"/>
      <w:marBottom w:val="0"/>
      <w:divBdr>
        <w:top w:val="none" w:sz="0" w:space="0" w:color="auto"/>
        <w:left w:val="none" w:sz="0" w:space="0" w:color="auto"/>
        <w:bottom w:val="none" w:sz="0" w:space="0" w:color="auto"/>
        <w:right w:val="none" w:sz="0" w:space="0" w:color="auto"/>
      </w:divBdr>
    </w:div>
    <w:div w:id="2033140267">
      <w:bodyDiv w:val="1"/>
      <w:marLeft w:val="0"/>
      <w:marRight w:val="0"/>
      <w:marTop w:val="0"/>
      <w:marBottom w:val="0"/>
      <w:divBdr>
        <w:top w:val="none" w:sz="0" w:space="0" w:color="auto"/>
        <w:left w:val="none" w:sz="0" w:space="0" w:color="auto"/>
        <w:bottom w:val="none" w:sz="0" w:space="0" w:color="auto"/>
        <w:right w:val="none" w:sz="0" w:space="0" w:color="auto"/>
      </w:divBdr>
    </w:div>
    <w:div w:id="2055346528">
      <w:bodyDiv w:val="1"/>
      <w:marLeft w:val="0"/>
      <w:marRight w:val="0"/>
      <w:marTop w:val="0"/>
      <w:marBottom w:val="0"/>
      <w:divBdr>
        <w:top w:val="none" w:sz="0" w:space="0" w:color="auto"/>
        <w:left w:val="none" w:sz="0" w:space="0" w:color="auto"/>
        <w:bottom w:val="none" w:sz="0" w:space="0" w:color="auto"/>
        <w:right w:val="none" w:sz="0" w:space="0" w:color="auto"/>
      </w:divBdr>
    </w:div>
    <w:div w:id="21059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orskaya_oa@ivreg.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5811-14B3-4DB1-B943-629FD957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7937</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DERIT</Company>
  <LinksUpToDate>false</LinksUpToDate>
  <CharactersWithSpaces>8902</CharactersWithSpaces>
  <SharedDoc>false</SharedDoc>
  <HLinks>
    <vt:vector size="24" baseType="variant">
      <vt:variant>
        <vt:i4>7209068</vt:i4>
      </vt:variant>
      <vt:variant>
        <vt:i4>9</vt:i4>
      </vt:variant>
      <vt:variant>
        <vt:i4>0</vt:i4>
      </vt:variant>
      <vt:variant>
        <vt:i4>5</vt:i4>
      </vt:variant>
      <vt:variant>
        <vt:lpwstr>consultantplus://offline/ref=A0CDE14DA27EE09521646DD7E90D2316954AD39A96F5A7BD106A94F90BCE04C2D2EF1236732A45A6F61246F9v7oFH</vt:lpwstr>
      </vt:variant>
      <vt:variant>
        <vt:lpwstr/>
      </vt:variant>
      <vt:variant>
        <vt:i4>7209022</vt:i4>
      </vt:variant>
      <vt:variant>
        <vt:i4>6</vt:i4>
      </vt:variant>
      <vt:variant>
        <vt:i4>0</vt:i4>
      </vt:variant>
      <vt:variant>
        <vt:i4>5</vt:i4>
      </vt:variant>
      <vt:variant>
        <vt:lpwstr>consultantplus://offline/ref=A0CDE14DA27EE09521646DD7E90D2316954AD39A96F5A7BD106A94F90BCE04C2D2EF1236732A45A6F61244F9v7o6H</vt:lpwstr>
      </vt:variant>
      <vt:variant>
        <vt:lpwstr/>
      </vt:variant>
      <vt:variant>
        <vt:i4>7209060</vt:i4>
      </vt:variant>
      <vt:variant>
        <vt:i4>3</vt:i4>
      </vt:variant>
      <vt:variant>
        <vt:i4>0</vt:i4>
      </vt:variant>
      <vt:variant>
        <vt:i4>5</vt:i4>
      </vt:variant>
      <vt:variant>
        <vt:lpwstr>consultantplus://offline/ref=A0CDE14DA27EE09521646DD7E90D2316954AD39A96F5A7BD106A94F90BCE04C2D2EF1236732A45A6F61243FBv7o0H</vt:lpwstr>
      </vt:variant>
      <vt:variant>
        <vt:lpwstr/>
      </vt:variant>
      <vt:variant>
        <vt:i4>7209019</vt:i4>
      </vt:variant>
      <vt:variant>
        <vt:i4>0</vt:i4>
      </vt:variant>
      <vt:variant>
        <vt:i4>0</vt:i4>
      </vt:variant>
      <vt:variant>
        <vt:i4>5</vt:i4>
      </vt:variant>
      <vt:variant>
        <vt:lpwstr>consultantplus://offline/ref=A0CDE14DA27EE09521646DD7E90D2316954AD39A96F5A7BD106A94F90BCE04C2D2EF1236732A45A6F61441F8v7o1H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badanina</dc:creator>
  <cp:lastModifiedBy>User</cp:lastModifiedBy>
  <cp:revision>2</cp:revision>
  <cp:lastPrinted>2022-06-01T07:09:00Z</cp:lastPrinted>
  <dcterms:created xsi:type="dcterms:W3CDTF">2023-03-09T09:29:00Z</dcterms:created>
  <dcterms:modified xsi:type="dcterms:W3CDTF">2023-03-09T09:29:00Z</dcterms:modified>
</cp:coreProperties>
</file>